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6" w:type="dxa"/>
        <w:tblInd w:w="-318" w:type="dxa"/>
        <w:tblLook w:val="01E0" w:firstRow="1" w:lastRow="1" w:firstColumn="1" w:lastColumn="1" w:noHBand="0" w:noVBand="0"/>
      </w:tblPr>
      <w:tblGrid>
        <w:gridCol w:w="4679"/>
        <w:gridCol w:w="5387"/>
      </w:tblGrid>
      <w:tr w:rsidR="00676F1A" w:rsidRPr="00676F1A" w:rsidTr="00C22AE5">
        <w:trPr>
          <w:trHeight w:val="721"/>
        </w:trPr>
        <w:tc>
          <w:tcPr>
            <w:tcW w:w="4679" w:type="dxa"/>
            <w:hideMark/>
          </w:tcPr>
          <w:p w:rsidR="00CD54BE" w:rsidRPr="00676F1A" w:rsidRDefault="00CD54BE" w:rsidP="00C22AE5">
            <w:pPr>
              <w:jc w:val="center"/>
              <w:rPr>
                <w:sz w:val="26"/>
                <w:szCs w:val="26"/>
              </w:rPr>
            </w:pPr>
            <w:r w:rsidRPr="00676F1A">
              <w:rPr>
                <w:sz w:val="26"/>
                <w:szCs w:val="26"/>
              </w:rPr>
              <w:t>UBND TỈNH LẠNG SƠN</w:t>
            </w:r>
          </w:p>
          <w:p w:rsidR="00CD54BE" w:rsidRPr="00676F1A" w:rsidRDefault="00CD54BE" w:rsidP="00C22AE5">
            <w:pPr>
              <w:jc w:val="center"/>
              <w:rPr>
                <w:rFonts w:ascii="Times New Roman Bold" w:hAnsi="Times New Roman Bold"/>
                <w:b/>
                <w:spacing w:val="-20"/>
                <w:szCs w:val="26"/>
              </w:rPr>
            </w:pPr>
            <w:r w:rsidRPr="00676F1A">
              <w:rPr>
                <w:noProof/>
                <w:spacing w:val="-20"/>
                <w:sz w:val="26"/>
                <w:szCs w:val="26"/>
                <w:lang w:val="en-GB" w:eastAsia="en-GB"/>
              </w:rPr>
              <mc:AlternateContent>
                <mc:Choice Requires="wps">
                  <w:drawing>
                    <wp:anchor distT="0" distB="0" distL="114300" distR="114300" simplePos="0" relativeHeight="251663360" behindDoc="0" locked="0" layoutInCell="1" allowOverlap="1" wp14:anchorId="1EBD3EB5" wp14:editId="5D1B73FA">
                      <wp:simplePos x="0" y="0"/>
                      <wp:positionH relativeFrom="column">
                        <wp:posOffset>696595</wp:posOffset>
                      </wp:positionH>
                      <wp:positionV relativeFrom="paragraph">
                        <wp:posOffset>201930</wp:posOffset>
                      </wp:positionV>
                      <wp:extent cx="1269365" cy="0"/>
                      <wp:effectExtent l="10795" t="11430" r="5715" b="762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93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B854F7" id="_x0000_t32" coordsize="21600,21600" o:spt="32" o:oned="t" path="m,l21600,21600e" filled="f">
                      <v:path arrowok="t" fillok="f" o:connecttype="none"/>
                      <o:lock v:ext="edit" shapetype="t"/>
                    </v:shapetype>
                    <v:shape id="Straight Arrow Connector 6" o:spid="_x0000_s1026" type="#_x0000_t32" style="position:absolute;margin-left:54.85pt;margin-top:15.9pt;width:99.9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"/>
                  </w:pict>
                </mc:Fallback>
              </mc:AlternateContent>
            </w:r>
            <w:r w:rsidRPr="00676F1A">
              <w:rPr>
                <w:rFonts w:ascii="Times New Roman Bold" w:hAnsi="Times New Roman Bold"/>
                <w:b/>
                <w:spacing w:val="-20"/>
                <w:szCs w:val="26"/>
              </w:rPr>
              <w:t>SỞ NÔNG NGHIỆP VÀ MÔI TRƯỜNG</w:t>
            </w:r>
          </w:p>
        </w:tc>
        <w:tc>
          <w:tcPr>
            <w:tcW w:w="5387" w:type="dxa"/>
            <w:hideMark/>
          </w:tcPr>
          <w:p w:rsidR="00CD54BE" w:rsidRPr="00676F1A" w:rsidRDefault="00CD54BE" w:rsidP="00C22AE5">
            <w:pPr>
              <w:jc w:val="center"/>
              <w:rPr>
                <w:rFonts w:ascii="Times New Roman Bold" w:hAnsi="Times New Roman Bold"/>
                <w:b/>
                <w:spacing w:val="-20"/>
                <w:sz w:val="26"/>
              </w:rPr>
            </w:pPr>
            <w:r w:rsidRPr="00676F1A">
              <w:rPr>
                <w:rFonts w:ascii="Times New Roman Bold" w:hAnsi="Times New Roman Bold"/>
                <w:b/>
                <w:spacing w:val="-20"/>
                <w:sz w:val="26"/>
              </w:rPr>
              <w:t>CỘNG HÒA XÃ HỘI CHỦ NGHĨA VIỆT NAM</w:t>
            </w:r>
          </w:p>
          <w:p w:rsidR="00CD54BE" w:rsidRPr="00676F1A" w:rsidRDefault="00CD54BE" w:rsidP="00C22AE5">
            <w:pPr>
              <w:jc w:val="center"/>
              <w:rPr>
                <w:b/>
              </w:rPr>
            </w:pPr>
            <w:r w:rsidRPr="00676F1A">
              <w:rPr>
                <w:b/>
                <w:noProof/>
                <w:szCs w:val="26"/>
                <w:lang w:val="en-GB" w:eastAsia="en-GB"/>
              </w:rPr>
              <mc:AlternateContent>
                <mc:Choice Requires="wps">
                  <w:drawing>
                    <wp:anchor distT="0" distB="0" distL="114300" distR="114300" simplePos="0" relativeHeight="251664384" behindDoc="0" locked="0" layoutInCell="1" allowOverlap="1" wp14:anchorId="1ECF944E" wp14:editId="1C7925DE">
                      <wp:simplePos x="0" y="0"/>
                      <wp:positionH relativeFrom="column">
                        <wp:posOffset>926465</wp:posOffset>
                      </wp:positionH>
                      <wp:positionV relativeFrom="paragraph">
                        <wp:posOffset>208280</wp:posOffset>
                      </wp:positionV>
                      <wp:extent cx="1602105" cy="0"/>
                      <wp:effectExtent l="12065" t="8255" r="5080" b="1079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21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E955EC" id="Straight Arrow Connector 5" o:spid="_x0000_s1026" type="#_x0000_t32" style="position:absolute;margin-left:72.95pt;margin-top:16.4pt;width:126.1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o/+JAIAAEo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"/>
                  </w:pict>
                </mc:Fallback>
              </mc:AlternateContent>
            </w:r>
            <w:r w:rsidRPr="00676F1A">
              <w:rPr>
                <w:b/>
                <w:szCs w:val="26"/>
              </w:rPr>
              <w:t>Độc lập - Tự do - Hạnh phúc</w:t>
            </w:r>
          </w:p>
        </w:tc>
      </w:tr>
      <w:tr w:rsidR="00676F1A" w:rsidRPr="00676F1A" w:rsidTr="00C22AE5">
        <w:trPr>
          <w:trHeight w:val="519"/>
        </w:trPr>
        <w:tc>
          <w:tcPr>
            <w:tcW w:w="4679" w:type="dxa"/>
            <w:vAlign w:val="center"/>
            <w:hideMark/>
          </w:tcPr>
          <w:p w:rsidR="00CD54BE" w:rsidRPr="00676F1A" w:rsidRDefault="00CD54BE" w:rsidP="00C22AE5">
            <w:pPr>
              <w:jc w:val="center"/>
              <w:rPr>
                <w:sz w:val="26"/>
                <w:szCs w:val="26"/>
              </w:rPr>
            </w:pPr>
            <w:r w:rsidRPr="00676F1A">
              <w:rPr>
                <w:szCs w:val="26"/>
              </w:rPr>
              <w:t>Số:         /BC-SNNMT</w:t>
            </w:r>
          </w:p>
        </w:tc>
        <w:tc>
          <w:tcPr>
            <w:tcW w:w="5387" w:type="dxa"/>
            <w:vAlign w:val="center"/>
            <w:hideMark/>
          </w:tcPr>
          <w:p w:rsidR="00CD54BE" w:rsidRPr="00676F1A" w:rsidRDefault="00CD54BE" w:rsidP="00C22AE5">
            <w:pPr>
              <w:jc w:val="center"/>
              <w:rPr>
                <w:i/>
                <w:sz w:val="26"/>
                <w:szCs w:val="26"/>
              </w:rPr>
            </w:pPr>
            <w:r w:rsidRPr="00676F1A">
              <w:rPr>
                <w:i/>
                <w:szCs w:val="26"/>
              </w:rPr>
              <w:t xml:space="preserve">Lạng Sơn, ngày     tháng     năm </w:t>
            </w:r>
            <w:r w:rsidRPr="00676F1A">
              <w:rPr>
                <w:i/>
                <w:szCs w:val="26"/>
                <w:lang w:val="vi-VN"/>
              </w:rPr>
              <w:t>2026</w:t>
            </w:r>
          </w:p>
        </w:tc>
      </w:tr>
    </w:tbl>
    <w:p w:rsidR="00E30434" w:rsidRPr="00676F1A" w:rsidRDefault="00CD54BE" w:rsidP="00E30434">
      <w:pPr>
        <w:jc w:val="center"/>
        <w:rPr>
          <w:b/>
          <w:spacing w:val="2"/>
          <w:position w:val="2"/>
          <w:sz w:val="26"/>
          <w:szCs w:val="26"/>
        </w:rPr>
      </w:pPr>
      <w:r w:rsidRPr="00676F1A">
        <w:rPr>
          <w:b/>
          <w:bCs/>
          <w:noProof/>
          <w:lang w:val="en-GB" w:eastAsia="en-GB"/>
        </w:rPr>
        <mc:AlternateContent>
          <mc:Choice Requires="wps">
            <w:drawing>
              <wp:anchor distT="0" distB="0" distL="114300" distR="114300" simplePos="0" relativeHeight="251666432" behindDoc="0" locked="0" layoutInCell="1" allowOverlap="1" wp14:anchorId="752BBB93" wp14:editId="29C7E67F">
                <wp:simplePos x="0" y="0"/>
                <wp:positionH relativeFrom="column">
                  <wp:posOffset>648586</wp:posOffset>
                </wp:positionH>
                <wp:positionV relativeFrom="paragraph">
                  <wp:posOffset>-635</wp:posOffset>
                </wp:positionV>
                <wp:extent cx="1076325" cy="285750"/>
                <wp:effectExtent l="0" t="0" r="28575" b="190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285750"/>
                        </a:xfrm>
                        <a:prstGeom prst="rect">
                          <a:avLst/>
                        </a:prstGeom>
                        <a:solidFill>
                          <a:srgbClr val="FFFFFF"/>
                        </a:solidFill>
                        <a:ln w="9525">
                          <a:solidFill>
                            <a:srgbClr val="000000"/>
                          </a:solidFill>
                          <a:miter lim="800000"/>
                          <a:headEnd/>
                          <a:tailEnd/>
                        </a:ln>
                      </wps:spPr>
                      <wps:txbx>
                        <w:txbxContent>
                          <w:p w:rsidR="00C22AE5" w:rsidRPr="007E2F61" w:rsidRDefault="00C22AE5" w:rsidP="00CD54BE">
                            <w:pPr>
                              <w:jc w:val="center"/>
                              <w:rPr>
                                <w:b/>
                              </w:rPr>
                            </w:pPr>
                            <w:r>
                              <w:rPr>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BBB93" id="Rectangle 5" o:spid="_x0000_s1026" style="position:absolute;left:0;text-align:left;margin-left:51.05pt;margin-top:-.05pt;width:84.75pt;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">
                <v:textbox>
                  <w:txbxContent>
                    <w:p w:rsidR="00C22AE5" w:rsidRPr="007E2F61" w:rsidRDefault="00C22AE5" w:rsidP="00CD54BE">
                      <w:pPr>
                        <w:jc w:val="center"/>
                        <w:rPr>
                          <w:b/>
                        </w:rPr>
                      </w:pPr>
                      <w:r>
                        <w:rPr>
                          <w:b/>
                        </w:rPr>
                        <w:t>DỰ THẢO</w:t>
                      </w:r>
                    </w:p>
                  </w:txbxContent>
                </v:textbox>
              </v:rect>
            </w:pict>
          </mc:Fallback>
        </mc:AlternateContent>
      </w:r>
    </w:p>
    <w:p w:rsidR="00CD54BE" w:rsidRPr="00676F1A" w:rsidRDefault="00CD54BE" w:rsidP="00E30434">
      <w:pPr>
        <w:jc w:val="center"/>
        <w:rPr>
          <w:b/>
          <w:spacing w:val="2"/>
          <w:position w:val="2"/>
        </w:rPr>
      </w:pPr>
    </w:p>
    <w:p w:rsidR="00E30434" w:rsidRPr="00676F1A" w:rsidRDefault="00E30434" w:rsidP="00E30434">
      <w:pPr>
        <w:jc w:val="center"/>
        <w:rPr>
          <w:b/>
          <w:spacing w:val="2"/>
          <w:position w:val="2"/>
        </w:rPr>
      </w:pPr>
      <w:r w:rsidRPr="00676F1A">
        <w:rPr>
          <w:b/>
          <w:spacing w:val="2"/>
          <w:position w:val="2"/>
        </w:rPr>
        <w:t>BÁO CÁO</w:t>
      </w:r>
    </w:p>
    <w:p w:rsidR="00E30434" w:rsidRPr="00676F1A" w:rsidRDefault="00E30434" w:rsidP="00E30434">
      <w:pPr>
        <w:jc w:val="center"/>
        <w:rPr>
          <w:b/>
          <w:spacing w:val="2"/>
          <w:position w:val="2"/>
        </w:rPr>
      </w:pPr>
      <w:r w:rsidRPr="00676F1A">
        <w:rPr>
          <w:b/>
          <w:spacing w:val="2"/>
          <w:position w:val="2"/>
        </w:rPr>
        <w:t xml:space="preserve">Thuyết minh cách tính mật độ chăn nuôi và các căn cứ để xây dựng </w:t>
      </w:r>
    </w:p>
    <w:p w:rsidR="00E30434" w:rsidRPr="00676F1A" w:rsidRDefault="00611217" w:rsidP="00E30434">
      <w:pPr>
        <w:jc w:val="center"/>
        <w:rPr>
          <w:b/>
          <w:spacing w:val="2"/>
          <w:position w:val="2"/>
        </w:rPr>
      </w:pPr>
      <w:r w:rsidRPr="00676F1A">
        <w:rPr>
          <w:b/>
          <w:spacing w:val="2"/>
          <w:position w:val="2"/>
        </w:rPr>
        <w:t>Q</w:t>
      </w:r>
      <w:r w:rsidR="00E30434" w:rsidRPr="00676F1A">
        <w:rPr>
          <w:b/>
          <w:spacing w:val="2"/>
          <w:position w:val="2"/>
        </w:rPr>
        <w:t xml:space="preserve">uy định mật độ chăn nuôi trên địa bàn tỉnh </w:t>
      </w:r>
      <w:r w:rsidR="00E30434" w:rsidRPr="00676F1A">
        <w:rPr>
          <w:b/>
          <w:spacing w:val="2"/>
          <w:position w:val="2"/>
          <w:lang w:val="vi-VN"/>
        </w:rPr>
        <w:t>Lạng Sơn đến năm 2030</w:t>
      </w:r>
    </w:p>
    <w:p w:rsidR="00E30434" w:rsidRPr="00676F1A" w:rsidRDefault="00E30434" w:rsidP="00E30434">
      <w:pPr>
        <w:jc w:val="center"/>
        <w:rPr>
          <w:b/>
          <w:spacing w:val="2"/>
          <w:position w:val="2"/>
        </w:rPr>
      </w:pPr>
      <w:r w:rsidRPr="00676F1A">
        <w:rPr>
          <w:b/>
          <w:noProof/>
          <w:spacing w:val="2"/>
          <w:position w:val="2"/>
          <w:lang w:val="en-GB" w:eastAsia="en-GB"/>
        </w:rPr>
        <mc:AlternateContent>
          <mc:Choice Requires="wps">
            <w:drawing>
              <wp:anchor distT="0" distB="0" distL="114300" distR="114300" simplePos="0" relativeHeight="251661312" behindDoc="0" locked="0" layoutInCell="1" allowOverlap="1" wp14:anchorId="4C0A0ECD" wp14:editId="38E6B80C">
                <wp:simplePos x="0" y="0"/>
                <wp:positionH relativeFrom="column">
                  <wp:posOffset>2244725</wp:posOffset>
                </wp:positionH>
                <wp:positionV relativeFrom="paragraph">
                  <wp:posOffset>26670</wp:posOffset>
                </wp:positionV>
                <wp:extent cx="1543050" cy="0"/>
                <wp:effectExtent l="10160" t="13335" r="8890"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43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43025A"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75pt,2.1pt" to="298.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"/>
            </w:pict>
          </mc:Fallback>
        </mc:AlternateContent>
      </w:r>
    </w:p>
    <w:p w:rsidR="00E30434" w:rsidRPr="00676F1A" w:rsidRDefault="00E30434" w:rsidP="00E30434">
      <w:pPr>
        <w:spacing w:before="120"/>
        <w:ind w:firstLine="720"/>
        <w:jc w:val="both"/>
        <w:rPr>
          <w:b/>
          <w:spacing w:val="2"/>
          <w:position w:val="2"/>
          <w:sz w:val="4"/>
          <w:szCs w:val="4"/>
          <w:shd w:val="clear" w:color="auto" w:fill="FFFFFF"/>
        </w:rPr>
      </w:pPr>
    </w:p>
    <w:p w:rsidR="00E30434" w:rsidRPr="00676F1A" w:rsidRDefault="00E30434" w:rsidP="00FE462F">
      <w:pPr>
        <w:spacing w:before="120" w:after="120"/>
        <w:ind w:firstLine="720"/>
        <w:jc w:val="both"/>
        <w:rPr>
          <w:b/>
          <w:spacing w:val="2"/>
          <w:position w:val="2"/>
        </w:rPr>
      </w:pPr>
      <w:r w:rsidRPr="00676F1A">
        <w:rPr>
          <w:b/>
          <w:spacing w:val="2"/>
          <w:position w:val="2"/>
          <w:shd w:val="clear" w:color="auto" w:fill="FFFFFF"/>
        </w:rPr>
        <w:t>1. Thực trạng phát triển chăn nuôi trên địa bàn tỉnh</w:t>
      </w:r>
    </w:p>
    <w:p w:rsidR="00E30434" w:rsidRPr="00676F1A" w:rsidRDefault="00E30434" w:rsidP="00FE462F">
      <w:pPr>
        <w:spacing w:before="120" w:after="120"/>
        <w:ind w:firstLine="709"/>
        <w:jc w:val="both"/>
        <w:rPr>
          <w:spacing w:val="2"/>
          <w:position w:val="2"/>
          <w:lang w:val="vi-VN"/>
        </w:rPr>
      </w:pPr>
      <w:r w:rsidRPr="00676F1A">
        <w:rPr>
          <w:spacing w:val="2"/>
          <w:position w:val="2"/>
          <w:lang w:val="vi-VN"/>
        </w:rPr>
        <w:t>Tỉnh Lạng Sơn là tỉnh miền núi biên giới thuộc vùng Trung du và miền núi phía Bắc</w:t>
      </w:r>
      <w:r w:rsidRPr="00676F1A">
        <w:rPr>
          <w:spacing w:val="2"/>
          <w:position w:val="2"/>
        </w:rPr>
        <w:t xml:space="preserve"> </w:t>
      </w:r>
      <w:r w:rsidRPr="00676F1A">
        <w:rPr>
          <w:spacing w:val="2"/>
          <w:position w:val="2"/>
          <w:lang w:val="vi-VN"/>
        </w:rPr>
        <w:t xml:space="preserve">có diện tích tự nhiên là 830.732 ha đứng thứ 20/34 tỉnh, thành </w:t>
      </w:r>
      <w:r w:rsidR="00CD54BE" w:rsidRPr="00676F1A">
        <w:rPr>
          <w:spacing w:val="2"/>
          <w:position w:val="2"/>
          <w:lang w:val="vi-VN"/>
        </w:rPr>
        <w:t>phố. Với vị trí địa lý t</w:t>
      </w:r>
      <w:r w:rsidR="00153C80" w:rsidRPr="00676F1A">
        <w:rPr>
          <w:spacing w:val="2"/>
          <w:position w:val="2"/>
          <w:lang w:val="vi-VN"/>
        </w:rPr>
        <w:t>huận lợi, nhiều tiềm năng là tru</w:t>
      </w:r>
      <w:r w:rsidR="00CD54BE" w:rsidRPr="00676F1A">
        <w:rPr>
          <w:spacing w:val="2"/>
          <w:position w:val="2"/>
          <w:lang w:val="vi-VN"/>
        </w:rPr>
        <w:t xml:space="preserve">ng tâm kết nối quan trọng của vùng, với hệ thống hạ tầng giao thông ngày càng hoàn </w:t>
      </w:r>
      <w:r w:rsidR="00C22AE5" w:rsidRPr="00676F1A">
        <w:rPr>
          <w:spacing w:val="2"/>
          <w:position w:val="2"/>
          <w:lang w:val="vi-VN"/>
        </w:rPr>
        <w:t xml:space="preserve">thiện, Lạng Sơn kết nối nhanh chóng, thuận tiện với các vùng khác. Ngoài ra, tỉnh có </w:t>
      </w:r>
      <w:r w:rsidRPr="00676F1A">
        <w:rPr>
          <w:spacing w:val="2"/>
          <w:position w:val="2"/>
          <w:lang w:val="vi-VN"/>
        </w:rPr>
        <w:t>nhiều tiềm năng và lợi thế để phát triển chăn nuôi như quỹ đất rộng, điều kiện khí hậu phù hợp, nguồn lao động dồi dào, mật độ chăn nuôi còn dư địa phát triển. Chăn nuôi được xác định là ngành kinh tế quan trọng, đóng góp tỷ trọng lớn trong cơ cấu ngành nông lâm thủy sản của tỉnh.</w:t>
      </w:r>
    </w:p>
    <w:p w:rsidR="00E30434" w:rsidRPr="00676F1A" w:rsidRDefault="00E30434" w:rsidP="00FE462F">
      <w:pPr>
        <w:widowControl w:val="0"/>
        <w:spacing w:before="120" w:after="120"/>
        <w:ind w:firstLine="709"/>
        <w:jc w:val="both"/>
        <w:rPr>
          <w:spacing w:val="2"/>
          <w:position w:val="2"/>
          <w:lang w:val="vi-VN"/>
        </w:rPr>
      </w:pPr>
      <w:r w:rsidRPr="00676F1A">
        <w:rPr>
          <w:spacing w:val="2"/>
          <w:position w:val="2"/>
          <w:lang w:val="vi-VN"/>
        </w:rPr>
        <w:t>Năm 2025, mặc dù đối mặt với nhiều khó khăn, thách thức do thiên tai, dịch bệnh và biến động giá đầu vào, song với sự lãnh đạo, chỉ đạo quyết liệt, kịp thời của UBND tỉnh, Sở Nông nghiệp và Môi trường; sự phối hợp chặt chẽ của ngành nôn</w:t>
      </w:r>
      <w:r w:rsidR="00BA0AB5">
        <w:rPr>
          <w:spacing w:val="2"/>
          <w:position w:val="2"/>
          <w:lang w:val="vi-VN"/>
        </w:rPr>
        <w:t>g nghiệp với các cơ quan, ch</w:t>
      </w:r>
      <w:r w:rsidRPr="00676F1A">
        <w:rPr>
          <w:spacing w:val="2"/>
          <w:position w:val="2"/>
          <w:lang w:val="vi-VN"/>
        </w:rPr>
        <w:t xml:space="preserve">quyền địa phương trong công tác phát triển chăn nuôi, phòng chống dịch bệnh; nhờ đó, </w:t>
      </w:r>
      <w:r w:rsidR="00C22AE5" w:rsidRPr="00676F1A">
        <w:rPr>
          <w:spacing w:val="2"/>
          <w:position w:val="2"/>
          <w:lang w:val="vi-VN"/>
        </w:rPr>
        <w:t xml:space="preserve">sản lượng </w:t>
      </w:r>
      <w:r w:rsidRPr="00676F1A">
        <w:rPr>
          <w:spacing w:val="2"/>
          <w:position w:val="2"/>
          <w:lang w:val="vi-VN"/>
        </w:rPr>
        <w:t xml:space="preserve">chăn nuôi của tỉnh tiếp tục duy trì ổn định và tăng trưởng so </w:t>
      </w:r>
      <w:r w:rsidR="00486460" w:rsidRPr="00676F1A">
        <w:rPr>
          <w:spacing w:val="2"/>
          <w:position w:val="2"/>
          <w:lang w:val="vi-VN"/>
        </w:rPr>
        <w:t>với cùng kỳ</w:t>
      </w:r>
      <w:r w:rsidRPr="00676F1A">
        <w:rPr>
          <w:spacing w:val="2"/>
          <w:position w:val="2"/>
          <w:lang w:val="vi-VN"/>
        </w:rPr>
        <w:t>.</w:t>
      </w:r>
    </w:p>
    <w:p w:rsidR="00E30434" w:rsidRPr="00676F1A" w:rsidRDefault="00E30434" w:rsidP="00FE462F">
      <w:pPr>
        <w:spacing w:before="120" w:after="120"/>
        <w:ind w:firstLine="567"/>
        <w:jc w:val="both"/>
        <w:rPr>
          <w:lang w:val="vi-VN"/>
        </w:rPr>
      </w:pPr>
      <w:r w:rsidRPr="00676F1A">
        <w:rPr>
          <w:lang w:val="vi-VN"/>
        </w:rPr>
        <w:t xml:space="preserve">Phương thức chăn nuôi tiếp tục chuyển dịch theo hướng giảm dần quy mô nhỏ lẻ, </w:t>
      </w:r>
      <w:r w:rsidR="00C22AE5" w:rsidRPr="00676F1A">
        <w:rPr>
          <w:lang w:val="vi-VN"/>
        </w:rPr>
        <w:t>tăng nhanh chăn nuôi tập trung, quy mô trang trại, ứng dụng công nghệ cao và sản xuất theo chuỗi liên kết khép kín, tăng cường liên kết trang trại với các cơ sở giết mổ, chế biến và tiêu thụ sản phẩm nhằm kiểm soát dịch bệnh, nâng cao năng suất, chất lượng, khả năng cạnh tranh của sản phẩm chăn nuôi</w:t>
      </w:r>
      <w:r w:rsidRPr="00676F1A">
        <w:rPr>
          <w:lang w:val="vi-VN"/>
        </w:rPr>
        <w:t>. Công tác phòng, chống dịch bệnh đư</w:t>
      </w:r>
      <w:r w:rsidR="00C22AE5" w:rsidRPr="00676F1A">
        <w:rPr>
          <w:lang w:val="vi-VN"/>
        </w:rPr>
        <w:t>ợc thực hiện chủ động, hiệu quả</w:t>
      </w:r>
      <w:r w:rsidRPr="00676F1A">
        <w:rPr>
          <w:lang w:val="vi-VN"/>
        </w:rPr>
        <w:t xml:space="preserve">. Tổng đàn vật nuôi chủ lực của tỉnh năm 2025 ước đạt: Đàn </w:t>
      </w:r>
      <w:r w:rsidR="00CC0CD1" w:rsidRPr="00676F1A">
        <w:rPr>
          <w:lang w:val="vi-VN"/>
        </w:rPr>
        <w:t xml:space="preserve">trâu 48.000 </w:t>
      </w:r>
      <w:r w:rsidRPr="00676F1A">
        <w:rPr>
          <w:lang w:val="vi-VN"/>
        </w:rPr>
        <w:t>con,</w:t>
      </w:r>
      <w:r w:rsidR="00CC0CD1" w:rsidRPr="00676F1A">
        <w:rPr>
          <w:lang w:val="vi-VN"/>
        </w:rPr>
        <w:t xml:space="preserve"> đàn bò 27.380 con,</w:t>
      </w:r>
      <w:r w:rsidRPr="00676F1A">
        <w:rPr>
          <w:lang w:val="vi-VN"/>
        </w:rPr>
        <w:t xml:space="preserve"> đàn lợn </w:t>
      </w:r>
      <w:r w:rsidR="00CC0CD1" w:rsidRPr="00676F1A">
        <w:rPr>
          <w:lang w:val="vi-VN"/>
        </w:rPr>
        <w:t xml:space="preserve">187.360 con </w:t>
      </w:r>
      <w:r w:rsidRPr="00676F1A">
        <w:rPr>
          <w:lang w:val="vi-VN"/>
        </w:rPr>
        <w:t>(</w:t>
      </w:r>
      <w:r w:rsidR="00CC0CD1" w:rsidRPr="00676F1A">
        <w:rPr>
          <w:lang w:val="vi-VN"/>
        </w:rPr>
        <w:t>không bao gồm lợn con chưa tách mẹ</w:t>
      </w:r>
      <w:r w:rsidRPr="00676F1A">
        <w:rPr>
          <w:lang w:val="vi-VN"/>
        </w:rPr>
        <w:t xml:space="preserve">), đàn gia cầm đạt </w:t>
      </w:r>
      <w:r w:rsidR="00CC0CD1" w:rsidRPr="00676F1A">
        <w:rPr>
          <w:lang w:val="vi-VN"/>
        </w:rPr>
        <w:t>5.</w:t>
      </w:r>
      <w:r w:rsidR="00444901" w:rsidRPr="00676F1A">
        <w:rPr>
          <w:lang w:val="vi-VN"/>
        </w:rPr>
        <w:t>054.050</w:t>
      </w:r>
      <w:r w:rsidRPr="00676F1A">
        <w:rPr>
          <w:lang w:val="vi-VN"/>
        </w:rPr>
        <w:t xml:space="preserve"> con. Sản lượng thịt hơi xuất chuồng ước đạt: thịt trâu, bò </w:t>
      </w:r>
      <w:r w:rsidR="00CC0CD1" w:rsidRPr="00676F1A">
        <w:rPr>
          <w:lang w:val="vi-VN"/>
        </w:rPr>
        <w:t xml:space="preserve">6.450 </w:t>
      </w:r>
      <w:r w:rsidRPr="00676F1A">
        <w:rPr>
          <w:lang w:val="vi-VN"/>
        </w:rPr>
        <w:t xml:space="preserve">tấn, thịt lợn </w:t>
      </w:r>
      <w:r w:rsidR="00CC0CD1" w:rsidRPr="00676F1A">
        <w:rPr>
          <w:lang w:val="vi-VN"/>
        </w:rPr>
        <w:t xml:space="preserve">28.570 </w:t>
      </w:r>
      <w:r w:rsidRPr="00676F1A">
        <w:rPr>
          <w:lang w:val="vi-VN"/>
        </w:rPr>
        <w:t xml:space="preserve">tấn, thịt gia cầm </w:t>
      </w:r>
      <w:r w:rsidR="00CC0CD1" w:rsidRPr="00676F1A">
        <w:rPr>
          <w:lang w:val="vi-VN"/>
        </w:rPr>
        <w:t xml:space="preserve">19.680 </w:t>
      </w:r>
      <w:r w:rsidRPr="00676F1A">
        <w:rPr>
          <w:lang w:val="vi-VN"/>
        </w:rPr>
        <w:t>tấn</w:t>
      </w:r>
      <w:r w:rsidR="00611217" w:rsidRPr="00676F1A">
        <w:rPr>
          <w:rStyle w:val="FootnoteReference"/>
          <w:lang w:val="vi-VN"/>
        </w:rPr>
        <w:footnoteReference w:id="1"/>
      </w:r>
      <w:r w:rsidR="00C22AE5" w:rsidRPr="00676F1A">
        <w:rPr>
          <w:i/>
          <w:lang w:val="vi-VN"/>
        </w:rPr>
        <w:t>.</w:t>
      </w:r>
    </w:p>
    <w:p w:rsidR="00444901" w:rsidRPr="00676F1A" w:rsidRDefault="00E30434" w:rsidP="00FE462F">
      <w:pPr>
        <w:spacing w:before="120" w:after="120"/>
        <w:ind w:firstLine="709"/>
        <w:jc w:val="both"/>
        <w:rPr>
          <w:spacing w:val="2"/>
          <w:position w:val="2"/>
          <w:lang w:val="vi-VN"/>
        </w:rPr>
      </w:pPr>
      <w:r w:rsidRPr="00676F1A">
        <w:rPr>
          <w:spacing w:val="2"/>
          <w:position w:val="2"/>
          <w:lang w:val="vi-VN" w:eastAsia="en-GB"/>
        </w:rPr>
        <w:tab/>
      </w:r>
      <w:r w:rsidR="00444901" w:rsidRPr="00676F1A">
        <w:rPr>
          <w:lang w:val="vi-VN"/>
        </w:rPr>
        <w:t>H</w:t>
      </w:r>
      <w:r w:rsidR="00153C80" w:rsidRPr="00676F1A">
        <w:rPr>
          <w:lang w:val="vi-VN"/>
        </w:rPr>
        <w:t xml:space="preserve">iện tại, </w:t>
      </w:r>
      <w:r w:rsidR="006A369A" w:rsidRPr="00676F1A">
        <w:rPr>
          <w:lang w:val="vi-VN"/>
        </w:rPr>
        <w:t>tỉnh đã thu hút được</w:t>
      </w:r>
      <w:r w:rsidR="00444901" w:rsidRPr="00676F1A">
        <w:rPr>
          <w:lang w:val="vi-VN"/>
        </w:rPr>
        <w:t xml:space="preserve"> </w:t>
      </w:r>
      <w:r w:rsidR="006A369A" w:rsidRPr="00676F1A">
        <w:rPr>
          <w:lang w:val="vi-VN"/>
        </w:rPr>
        <w:t xml:space="preserve">08 </w:t>
      </w:r>
      <w:r w:rsidR="00444901" w:rsidRPr="00676F1A">
        <w:rPr>
          <w:lang w:val="vi-VN"/>
        </w:rPr>
        <w:t xml:space="preserve">dự </w:t>
      </w:r>
      <w:r w:rsidR="00AA4E0B" w:rsidRPr="00676F1A">
        <w:rPr>
          <w:lang w:val="vi-VN"/>
        </w:rPr>
        <w:t>án</w:t>
      </w:r>
      <w:r w:rsidR="003642F3" w:rsidRPr="00676F1A">
        <w:rPr>
          <w:rStyle w:val="FootnoteReference"/>
          <w:lang w:val="vi-VN"/>
        </w:rPr>
        <w:footnoteReference w:id="2"/>
      </w:r>
      <w:r w:rsidR="003642F3" w:rsidRPr="00676F1A">
        <w:rPr>
          <w:lang w:val="vi-VN"/>
        </w:rPr>
        <w:t xml:space="preserve"> </w:t>
      </w:r>
      <w:r w:rsidR="00AA4E0B" w:rsidRPr="00676F1A">
        <w:rPr>
          <w:lang w:val="vi-VN"/>
        </w:rPr>
        <w:t>đầu tư vào lĩnh vực chăn nuôi</w:t>
      </w:r>
      <w:r w:rsidR="00444901" w:rsidRPr="00676F1A">
        <w:rPr>
          <w:lang w:val="vi-VN"/>
        </w:rPr>
        <w:t xml:space="preserve"> đã được UBND tỉnh cấp</w:t>
      </w:r>
      <w:r w:rsidR="00153C80" w:rsidRPr="00676F1A">
        <w:rPr>
          <w:lang w:val="vi-VN"/>
        </w:rPr>
        <w:t xml:space="preserve"> quyết đ</w:t>
      </w:r>
      <w:r w:rsidR="005E24B7">
        <w:rPr>
          <w:lang w:val="vi-VN"/>
        </w:rPr>
        <w:t>ịnh chủ trương đầu tư</w:t>
      </w:r>
      <w:r w:rsidR="003642F3">
        <w:rPr>
          <w:lang w:val="vi-VN"/>
        </w:rPr>
        <w:t xml:space="preserve"> </w:t>
      </w:r>
      <w:r w:rsidR="006A369A" w:rsidRPr="00676F1A">
        <w:rPr>
          <w:lang w:val="vi-VN"/>
        </w:rPr>
        <w:t>và</w:t>
      </w:r>
      <w:r w:rsidR="00444901" w:rsidRPr="00676F1A">
        <w:rPr>
          <w:lang w:val="vi-VN"/>
        </w:rPr>
        <w:t xml:space="preserve"> 07 dự án đã đi vào hoạt </w:t>
      </w:r>
      <w:r w:rsidR="00444901" w:rsidRPr="00676F1A">
        <w:rPr>
          <w:lang w:val="vi-VN"/>
        </w:rPr>
        <w:lastRenderedPageBreak/>
        <w:t xml:space="preserve">động với số lượng 12.350 </w:t>
      </w:r>
      <w:r w:rsidR="00272CFF" w:rsidRPr="00676F1A">
        <w:rPr>
          <w:lang w:val="vi-VN"/>
        </w:rPr>
        <w:t xml:space="preserve">con </w:t>
      </w:r>
      <w:r w:rsidR="00444901" w:rsidRPr="00676F1A">
        <w:rPr>
          <w:lang w:val="vi-VN"/>
        </w:rPr>
        <w:t xml:space="preserve">lợn nái/lứa, 53.000 </w:t>
      </w:r>
      <w:r w:rsidR="00272CFF" w:rsidRPr="00676F1A">
        <w:rPr>
          <w:lang w:val="vi-VN"/>
        </w:rPr>
        <w:t xml:space="preserve">con </w:t>
      </w:r>
      <w:r w:rsidR="00444901" w:rsidRPr="00676F1A">
        <w:rPr>
          <w:lang w:val="vi-VN"/>
        </w:rPr>
        <w:t xml:space="preserve">lợn thịt/năm, 152.000 lợn cai sữa/năm. </w:t>
      </w:r>
      <w:r w:rsidR="00272CFF" w:rsidRPr="00676F1A">
        <w:rPr>
          <w:lang w:val="vi-VN"/>
        </w:rPr>
        <w:t>Còn 01 dự án chăn nuôi đã được UBND tỉnh cấp quyết định chủ trương đầu tư chưa đi vào hoạt động với quy mô 60.000 con lợn thịt/năm, dự kiến nếu dự án này đi vào h</w:t>
      </w:r>
      <w:r w:rsidR="00AA4E0B" w:rsidRPr="00676F1A">
        <w:rPr>
          <w:lang w:val="vi-VN"/>
        </w:rPr>
        <w:t xml:space="preserve">oạt động và với </w:t>
      </w:r>
      <w:r w:rsidR="00272CFF" w:rsidRPr="00676F1A">
        <w:rPr>
          <w:lang w:val="vi-VN"/>
        </w:rPr>
        <w:t>quy mô tối đa của 08 dự án trên thì</w:t>
      </w:r>
      <w:r w:rsidR="006A1704" w:rsidRPr="00676F1A">
        <w:rPr>
          <w:lang w:val="vi-VN"/>
        </w:rPr>
        <w:t xml:space="preserve"> số lượng</w:t>
      </w:r>
      <w:r w:rsidR="00272CFF" w:rsidRPr="00676F1A">
        <w:rPr>
          <w:lang w:val="vi-VN"/>
        </w:rPr>
        <w:t xml:space="preserve"> tổng đàn lợn của tỉnh tăng đáng </w:t>
      </w:r>
      <w:r w:rsidR="005E24B7">
        <w:rPr>
          <w:lang w:val="vi-VN"/>
        </w:rPr>
        <w:t>kể.</w:t>
      </w:r>
    </w:p>
    <w:p w:rsidR="00E30434" w:rsidRPr="00676F1A" w:rsidRDefault="00E30434" w:rsidP="00FE462F">
      <w:pPr>
        <w:spacing w:before="120" w:after="120"/>
        <w:ind w:firstLine="709"/>
        <w:jc w:val="both"/>
        <w:rPr>
          <w:lang w:val="vi-VN"/>
        </w:rPr>
      </w:pPr>
      <w:r w:rsidRPr="00676F1A">
        <w:rPr>
          <w:lang w:val="vi-VN"/>
        </w:rPr>
        <w:t xml:space="preserve">Đến năm 2030, </w:t>
      </w:r>
      <w:r w:rsidR="00272CFF" w:rsidRPr="00676F1A">
        <w:rPr>
          <w:lang w:val="vi-VN"/>
        </w:rPr>
        <w:t xml:space="preserve">định hướng phát triển chăn nuôi chuyển đổi bền vững từ hình thức chăn nuôi nông hộ, quy mô nhỏ sang chăn nuôi tập trung với hình thức gia trại, trang trại, bảo đảm an toàn </w:t>
      </w:r>
      <w:r w:rsidR="001132B9" w:rsidRPr="00676F1A">
        <w:rPr>
          <w:lang w:val="vi-VN"/>
        </w:rPr>
        <w:t>sinh học, an toàn dịch bệnh</w:t>
      </w:r>
      <w:r w:rsidR="00272CFF" w:rsidRPr="00676F1A">
        <w:rPr>
          <w:lang w:val="vi-VN"/>
        </w:rPr>
        <w:t xml:space="preserve"> trong chăn nuôi</w:t>
      </w:r>
      <w:r w:rsidR="001132B9" w:rsidRPr="00676F1A">
        <w:rPr>
          <w:lang w:val="vi-VN"/>
        </w:rPr>
        <w:t xml:space="preserve">, ứng dụng kinh tế tuần hoàn trong chăn nuôi, chế biến và tiêu thụ sản phẩm; tăng cường liên kết trang trại với các cơ sở giết mổ, chế biến và tiêu thụ sản phẩm nhằm kiểm soát dịch bệnh, nâng cao năng suất, chất lượng, khả năng cạnh tranh của sản phẩm. </w:t>
      </w:r>
      <w:r w:rsidR="00272CFF" w:rsidRPr="00676F1A">
        <w:rPr>
          <w:lang w:val="vi-VN"/>
        </w:rPr>
        <w:t>D</w:t>
      </w:r>
      <w:r w:rsidRPr="00676F1A">
        <w:rPr>
          <w:lang w:val="vi-VN"/>
        </w:rPr>
        <w:t xml:space="preserve">ự kiến phát triển đàn vật nuôi chủ lực của tỉnh khoảng </w:t>
      </w:r>
      <w:r w:rsidR="00444901" w:rsidRPr="00676F1A">
        <w:rPr>
          <w:lang w:val="vi-VN"/>
        </w:rPr>
        <w:t xml:space="preserve">48.000 con trâu, 29.400 con bò, 275.000 con lợn, 5.500.000 con gia </w:t>
      </w:r>
      <w:r w:rsidR="00C22AE5" w:rsidRPr="00676F1A">
        <w:rPr>
          <w:lang w:val="vi-VN"/>
        </w:rPr>
        <w:t>cầm, sản lượng thịt hơi các loại đạt 65.000 tấn</w:t>
      </w:r>
      <w:r w:rsidR="00611217" w:rsidRPr="00676F1A">
        <w:rPr>
          <w:rStyle w:val="FootnoteReference"/>
          <w:lang w:val="vi-VN"/>
        </w:rPr>
        <w:footnoteReference w:id="3"/>
      </w:r>
      <w:r w:rsidR="00C22AE5" w:rsidRPr="00676F1A">
        <w:rPr>
          <w:lang w:val="vi-VN"/>
        </w:rPr>
        <w:t>.</w:t>
      </w:r>
    </w:p>
    <w:p w:rsidR="00E30434" w:rsidRPr="00676F1A" w:rsidRDefault="00E30434" w:rsidP="00FE462F">
      <w:pPr>
        <w:spacing w:before="120" w:after="120"/>
        <w:jc w:val="both"/>
        <w:rPr>
          <w:b/>
          <w:spacing w:val="2"/>
          <w:position w:val="2"/>
          <w:lang w:val="vi-VN"/>
        </w:rPr>
      </w:pPr>
      <w:r w:rsidRPr="00676F1A">
        <w:rPr>
          <w:b/>
          <w:spacing w:val="2"/>
          <w:position w:val="2"/>
          <w:lang w:val="vi-VN"/>
        </w:rPr>
        <w:tab/>
        <w:t>2. Nguyên tắc xác định mật độ chăn nuôi</w:t>
      </w:r>
    </w:p>
    <w:p w:rsidR="00E30434" w:rsidRPr="00676F1A" w:rsidRDefault="00E30434" w:rsidP="00FE462F">
      <w:pPr>
        <w:spacing w:before="120" w:after="120"/>
        <w:jc w:val="both"/>
        <w:rPr>
          <w:spacing w:val="2"/>
          <w:position w:val="2"/>
          <w:lang w:val="vi-VN"/>
        </w:rPr>
      </w:pPr>
      <w:r w:rsidRPr="00676F1A">
        <w:rPr>
          <w:b/>
          <w:spacing w:val="2"/>
          <w:position w:val="2"/>
          <w:lang w:val="vi-VN"/>
        </w:rPr>
        <w:tab/>
      </w:r>
      <w:r w:rsidRPr="00676F1A">
        <w:rPr>
          <w:spacing w:val="2"/>
          <w:position w:val="2"/>
          <w:lang w:val="vi-VN"/>
        </w:rPr>
        <w:t>1.</w:t>
      </w:r>
      <w:r w:rsidRPr="00676F1A">
        <w:rPr>
          <w:b/>
          <w:spacing w:val="2"/>
          <w:position w:val="2"/>
          <w:lang w:val="vi-VN"/>
        </w:rPr>
        <w:t xml:space="preserve"> </w:t>
      </w:r>
      <w:r w:rsidRPr="00676F1A">
        <w:rPr>
          <w:spacing w:val="2"/>
          <w:position w:val="2"/>
          <w:lang w:val="vi-VN"/>
        </w:rPr>
        <w:t>Căn cứ Điều 53 Luật Chăn nuôi năm 2018 quy định:</w:t>
      </w:r>
    </w:p>
    <w:p w:rsidR="00E30434" w:rsidRPr="00676F1A" w:rsidRDefault="00E30434" w:rsidP="00FE462F">
      <w:pPr>
        <w:spacing w:before="120" w:after="120"/>
        <w:ind w:firstLine="720"/>
        <w:jc w:val="both"/>
        <w:rPr>
          <w:spacing w:val="2"/>
          <w:position w:val="2"/>
          <w:shd w:val="clear" w:color="auto" w:fill="FFFFFF"/>
          <w:lang w:val="vi-VN"/>
        </w:rPr>
      </w:pPr>
      <w:r w:rsidRPr="00676F1A">
        <w:rPr>
          <w:i/>
          <w:spacing w:val="2"/>
          <w:position w:val="2"/>
          <w:lang w:val="vi-VN"/>
        </w:rPr>
        <w:t>(1)</w:t>
      </w:r>
      <w:r w:rsidRPr="00676F1A">
        <w:rPr>
          <w:spacing w:val="2"/>
          <w:position w:val="2"/>
          <w:lang w:val="vi-VN"/>
        </w:rPr>
        <w:t xml:space="preserve"> </w:t>
      </w:r>
      <w:r w:rsidRPr="00676F1A">
        <w:rPr>
          <w:spacing w:val="2"/>
          <w:position w:val="2"/>
          <w:shd w:val="clear" w:color="auto" w:fill="FFFFFF"/>
          <w:lang w:val="vi-VN"/>
        </w:rPr>
        <w:t>Đơn vị vật nuôi là đơn vị quy đổi của gia súc, gia cầm theo khối lượng sống, không phụ thuộc vào giống, tuổi và giới tính. Mỗi đơn vị vật nuôi tương đương với 500kg khối lượng vật nuôi sống.</w:t>
      </w:r>
    </w:p>
    <w:p w:rsidR="00E30434" w:rsidRPr="00676F1A" w:rsidRDefault="00E30434" w:rsidP="00FE462F">
      <w:pPr>
        <w:spacing w:before="120" w:after="120"/>
        <w:ind w:firstLine="720"/>
        <w:jc w:val="both"/>
        <w:rPr>
          <w:spacing w:val="2"/>
          <w:position w:val="2"/>
          <w:shd w:val="clear" w:color="auto" w:fill="FFFFFF"/>
          <w:lang w:val="vi-VN"/>
        </w:rPr>
      </w:pPr>
      <w:r w:rsidRPr="00676F1A">
        <w:rPr>
          <w:i/>
          <w:spacing w:val="2"/>
          <w:position w:val="2"/>
          <w:shd w:val="clear" w:color="auto" w:fill="FFFFFF"/>
          <w:lang w:val="vi-VN"/>
        </w:rPr>
        <w:t>(2)</w:t>
      </w:r>
      <w:r w:rsidRPr="00676F1A">
        <w:rPr>
          <w:spacing w:val="2"/>
          <w:position w:val="2"/>
          <w:shd w:val="clear" w:color="auto" w:fill="FFFFFF"/>
          <w:lang w:val="vi-VN"/>
        </w:rPr>
        <w:t xml:space="preserve"> Mật độ chăn nuôi được tính bằng tổng số đơn vị vật nuôi trên 01 ha đất nông nghiệp (viết tắt là ĐVN/ha).</w:t>
      </w:r>
    </w:p>
    <w:p w:rsidR="00E30434" w:rsidRPr="00676F1A" w:rsidRDefault="00E30434" w:rsidP="00FE462F">
      <w:pPr>
        <w:spacing w:before="120" w:after="120"/>
        <w:ind w:firstLine="720"/>
        <w:jc w:val="both"/>
        <w:rPr>
          <w:spacing w:val="2"/>
          <w:position w:val="2"/>
          <w:shd w:val="clear" w:color="auto" w:fill="FFFFFF"/>
          <w:lang w:val="vi-VN"/>
        </w:rPr>
      </w:pPr>
      <w:r w:rsidRPr="00676F1A">
        <w:rPr>
          <w:spacing w:val="2"/>
          <w:position w:val="2"/>
          <w:shd w:val="clear" w:color="auto" w:fill="FFFFFF"/>
          <w:lang w:val="vi-VN"/>
        </w:rPr>
        <w:t xml:space="preserve">2. Căn cứ khoản 1 Điều 22 Nghị định số 13/2020/NĐ-CP ngày 21/01/2020 của Chính phủ hướng dẫn chi tiết Luật Chăn nuôi quy định: </w:t>
      </w:r>
    </w:p>
    <w:p w:rsidR="00E30434" w:rsidRPr="00676F1A" w:rsidRDefault="00E30434" w:rsidP="00FE462F">
      <w:pPr>
        <w:spacing w:before="120" w:after="120"/>
        <w:ind w:firstLine="720"/>
        <w:jc w:val="both"/>
        <w:rPr>
          <w:spacing w:val="2"/>
          <w:position w:val="2"/>
          <w:shd w:val="clear" w:color="auto" w:fill="FFFFFF"/>
          <w:lang w:val="vi-VN"/>
        </w:rPr>
      </w:pPr>
      <w:r w:rsidRPr="00676F1A">
        <w:rPr>
          <w:spacing w:val="2"/>
          <w:position w:val="2"/>
          <w:shd w:val="clear" w:color="auto" w:fill="FFFFFF"/>
          <w:lang w:val="vi-VN"/>
        </w:rPr>
        <w:t>Diện tích đất nông nghiệp làm căn cứ để xác định mật độ chăn nuôi bao gồm tổng diện tích các loại đất nông nghiệp theo quy định của pháp luật về đất đai.</w:t>
      </w:r>
    </w:p>
    <w:p w:rsidR="00E30434" w:rsidRPr="00676F1A" w:rsidRDefault="00E30434" w:rsidP="00FE462F">
      <w:pPr>
        <w:spacing w:before="120" w:after="120"/>
        <w:ind w:firstLine="720"/>
        <w:jc w:val="both"/>
        <w:rPr>
          <w:i/>
          <w:spacing w:val="2"/>
          <w:position w:val="2"/>
          <w:shd w:val="clear" w:color="auto" w:fill="FFFFFF"/>
          <w:lang w:val="vi-VN"/>
        </w:rPr>
      </w:pPr>
      <w:r w:rsidRPr="00676F1A">
        <w:rPr>
          <w:i/>
          <w:spacing w:val="2"/>
          <w:position w:val="2"/>
          <w:shd w:val="clear" w:color="auto" w:fill="FFFFFF"/>
          <w:lang w:val="vi-VN"/>
        </w:rPr>
        <w:t>Căn cứ khoản 2 Điều 9 Luật Đất đai năm 2024 quy định đất nông nghiệp bao gồm các loại đất sau:</w:t>
      </w:r>
    </w:p>
    <w:p w:rsidR="00E30434" w:rsidRPr="00676F1A" w:rsidRDefault="00E30434" w:rsidP="00FE462F">
      <w:pPr>
        <w:pStyle w:val="NormalWeb"/>
        <w:shd w:val="clear" w:color="auto" w:fill="FFFFFF"/>
        <w:spacing w:before="120" w:beforeAutospacing="0" w:after="120" w:afterAutospacing="0"/>
        <w:rPr>
          <w:i/>
          <w:spacing w:val="2"/>
          <w:position w:val="2"/>
          <w:sz w:val="28"/>
          <w:szCs w:val="28"/>
          <w:shd w:val="clear" w:color="auto" w:fill="FFFFFF"/>
          <w:lang w:val="vi-VN" w:eastAsia="en-US"/>
        </w:rPr>
      </w:pPr>
      <w:r w:rsidRPr="00676F1A">
        <w:rPr>
          <w:spacing w:val="2"/>
          <w:position w:val="2"/>
          <w:sz w:val="28"/>
          <w:szCs w:val="28"/>
          <w:lang w:val="vi-VN"/>
        </w:rPr>
        <w:tab/>
      </w:r>
      <w:r w:rsidRPr="00676F1A">
        <w:rPr>
          <w:spacing w:val="2"/>
          <w:position w:val="2"/>
          <w:lang w:val="en-GB"/>
        </w:rPr>
        <w:sym w:font="Webdings" w:char="F061"/>
      </w:r>
      <w:r w:rsidRPr="00676F1A">
        <w:rPr>
          <w:i/>
          <w:spacing w:val="2"/>
          <w:position w:val="2"/>
          <w:sz w:val="28"/>
          <w:szCs w:val="28"/>
          <w:shd w:val="clear" w:color="auto" w:fill="FFFFFF"/>
          <w:lang w:val="vi-VN" w:eastAsia="en-US"/>
        </w:rPr>
        <w:t>Đất trồng cây hằng năm, gồm đất trồng lúa và đất trồng cây hằng năm khác;</w:t>
      </w:r>
    </w:p>
    <w:p w:rsidR="00E30434" w:rsidRPr="00676F1A" w:rsidRDefault="00E30434" w:rsidP="00FE462F">
      <w:pPr>
        <w:pStyle w:val="NormalWeb"/>
        <w:shd w:val="clear" w:color="auto" w:fill="FFFFFF"/>
        <w:spacing w:before="120" w:beforeAutospacing="0" w:after="120" w:afterAutospacing="0"/>
        <w:rPr>
          <w:i/>
          <w:spacing w:val="2"/>
          <w:position w:val="2"/>
          <w:sz w:val="28"/>
          <w:szCs w:val="28"/>
          <w:shd w:val="clear" w:color="auto" w:fill="FFFFFF"/>
          <w:lang w:val="vi-VN" w:eastAsia="en-US"/>
        </w:rPr>
      </w:pPr>
      <w:r w:rsidRPr="00676F1A">
        <w:rPr>
          <w:i/>
          <w:spacing w:val="2"/>
          <w:position w:val="2"/>
          <w:sz w:val="28"/>
          <w:szCs w:val="28"/>
          <w:shd w:val="clear" w:color="auto" w:fill="FFFFFF"/>
          <w:lang w:val="vi-VN" w:eastAsia="en-US"/>
        </w:rPr>
        <w:tab/>
      </w:r>
      <w:r w:rsidRPr="00676F1A">
        <w:rPr>
          <w:spacing w:val="2"/>
          <w:position w:val="2"/>
          <w:lang w:val="en-GB"/>
        </w:rPr>
        <w:sym w:font="Webdings" w:char="F061"/>
      </w:r>
      <w:r w:rsidRPr="00676F1A">
        <w:rPr>
          <w:i/>
          <w:spacing w:val="2"/>
          <w:position w:val="2"/>
          <w:sz w:val="28"/>
          <w:szCs w:val="28"/>
          <w:shd w:val="clear" w:color="auto" w:fill="FFFFFF"/>
          <w:lang w:val="vi-VN" w:eastAsia="en-US"/>
        </w:rPr>
        <w:t>Đất trồng cây lâu năm;</w:t>
      </w:r>
    </w:p>
    <w:p w:rsidR="00E30434" w:rsidRPr="00676F1A" w:rsidRDefault="00E30434" w:rsidP="00FE462F">
      <w:pPr>
        <w:pStyle w:val="NormalWeb"/>
        <w:shd w:val="clear" w:color="auto" w:fill="FFFFFF"/>
        <w:spacing w:before="120" w:beforeAutospacing="0" w:after="120" w:afterAutospacing="0"/>
        <w:rPr>
          <w:i/>
          <w:spacing w:val="2"/>
          <w:position w:val="2"/>
          <w:sz w:val="28"/>
          <w:szCs w:val="28"/>
          <w:shd w:val="clear" w:color="auto" w:fill="FFFFFF"/>
          <w:lang w:val="vi-VN" w:eastAsia="en-US"/>
        </w:rPr>
      </w:pPr>
      <w:r w:rsidRPr="00676F1A">
        <w:rPr>
          <w:i/>
          <w:spacing w:val="2"/>
          <w:position w:val="2"/>
          <w:sz w:val="28"/>
          <w:szCs w:val="28"/>
          <w:shd w:val="clear" w:color="auto" w:fill="FFFFFF"/>
          <w:lang w:val="vi-VN" w:eastAsia="en-US"/>
        </w:rPr>
        <w:tab/>
      </w:r>
      <w:r w:rsidRPr="00676F1A">
        <w:rPr>
          <w:spacing w:val="2"/>
          <w:position w:val="2"/>
          <w:lang w:val="en-GB"/>
        </w:rPr>
        <w:sym w:font="Webdings" w:char="F061"/>
      </w:r>
      <w:r w:rsidRPr="00676F1A">
        <w:rPr>
          <w:i/>
          <w:spacing w:val="2"/>
          <w:position w:val="2"/>
          <w:sz w:val="28"/>
          <w:szCs w:val="28"/>
          <w:shd w:val="clear" w:color="auto" w:fill="FFFFFF"/>
          <w:lang w:val="vi-VN" w:eastAsia="en-US"/>
        </w:rPr>
        <w:t>Đất lâm nghiệp, gồm đất rừng đặc dụng, đất rừng phòng hộ, đất rừng sản xuất;</w:t>
      </w:r>
    </w:p>
    <w:p w:rsidR="00E30434" w:rsidRPr="00676F1A" w:rsidRDefault="00E30434" w:rsidP="00FE462F">
      <w:pPr>
        <w:pStyle w:val="NormalWeb"/>
        <w:shd w:val="clear" w:color="auto" w:fill="FFFFFF"/>
        <w:spacing w:before="120" w:beforeAutospacing="0" w:after="120" w:afterAutospacing="0"/>
        <w:rPr>
          <w:i/>
          <w:spacing w:val="2"/>
          <w:position w:val="2"/>
          <w:sz w:val="28"/>
          <w:szCs w:val="28"/>
          <w:shd w:val="clear" w:color="auto" w:fill="FFFFFF"/>
          <w:lang w:val="vi-VN" w:eastAsia="en-US"/>
        </w:rPr>
      </w:pPr>
      <w:r w:rsidRPr="00676F1A">
        <w:rPr>
          <w:i/>
          <w:spacing w:val="2"/>
          <w:position w:val="2"/>
          <w:sz w:val="28"/>
          <w:szCs w:val="28"/>
          <w:shd w:val="clear" w:color="auto" w:fill="FFFFFF"/>
          <w:lang w:val="vi-VN" w:eastAsia="en-US"/>
        </w:rPr>
        <w:tab/>
      </w:r>
      <w:r w:rsidRPr="00676F1A">
        <w:rPr>
          <w:spacing w:val="2"/>
          <w:position w:val="2"/>
          <w:lang w:val="en-GB"/>
        </w:rPr>
        <w:sym w:font="Webdings" w:char="F061"/>
      </w:r>
      <w:r w:rsidRPr="00676F1A">
        <w:rPr>
          <w:i/>
          <w:spacing w:val="2"/>
          <w:position w:val="2"/>
          <w:sz w:val="28"/>
          <w:szCs w:val="28"/>
          <w:shd w:val="clear" w:color="auto" w:fill="FFFFFF"/>
          <w:lang w:val="vi-VN" w:eastAsia="en-US"/>
        </w:rPr>
        <w:t>Đất nuôi trồng thủy sản;</w:t>
      </w:r>
    </w:p>
    <w:p w:rsidR="00E30434" w:rsidRPr="00676F1A" w:rsidRDefault="00E30434" w:rsidP="00FE462F">
      <w:pPr>
        <w:pStyle w:val="NormalWeb"/>
        <w:shd w:val="clear" w:color="auto" w:fill="FFFFFF"/>
        <w:spacing w:before="120" w:beforeAutospacing="0" w:after="120" w:afterAutospacing="0"/>
        <w:rPr>
          <w:i/>
          <w:spacing w:val="2"/>
          <w:position w:val="2"/>
          <w:sz w:val="28"/>
          <w:szCs w:val="28"/>
          <w:shd w:val="clear" w:color="auto" w:fill="FFFFFF"/>
          <w:lang w:val="vi-VN" w:eastAsia="en-US"/>
        </w:rPr>
      </w:pPr>
      <w:r w:rsidRPr="00676F1A">
        <w:rPr>
          <w:i/>
          <w:spacing w:val="2"/>
          <w:position w:val="2"/>
          <w:sz w:val="28"/>
          <w:szCs w:val="28"/>
          <w:shd w:val="clear" w:color="auto" w:fill="FFFFFF"/>
          <w:lang w:val="vi-VN" w:eastAsia="en-US"/>
        </w:rPr>
        <w:tab/>
      </w:r>
      <w:r w:rsidRPr="00676F1A">
        <w:rPr>
          <w:spacing w:val="2"/>
          <w:position w:val="2"/>
          <w:lang w:val="en-GB"/>
        </w:rPr>
        <w:sym w:font="Webdings" w:char="F061"/>
      </w:r>
      <w:r w:rsidRPr="00676F1A">
        <w:rPr>
          <w:i/>
          <w:spacing w:val="2"/>
          <w:position w:val="2"/>
          <w:sz w:val="28"/>
          <w:szCs w:val="28"/>
          <w:shd w:val="clear" w:color="auto" w:fill="FFFFFF"/>
          <w:lang w:val="vi-VN" w:eastAsia="en-US"/>
        </w:rPr>
        <w:t>Đất chăn nuôi tập trung;</w:t>
      </w:r>
    </w:p>
    <w:p w:rsidR="00E30434" w:rsidRPr="00676F1A" w:rsidRDefault="00E30434" w:rsidP="00FE462F">
      <w:pPr>
        <w:pStyle w:val="NormalWeb"/>
        <w:shd w:val="clear" w:color="auto" w:fill="FFFFFF"/>
        <w:spacing w:before="120" w:beforeAutospacing="0" w:after="120" w:afterAutospacing="0"/>
        <w:rPr>
          <w:i/>
          <w:spacing w:val="2"/>
          <w:position w:val="2"/>
          <w:sz w:val="28"/>
          <w:szCs w:val="28"/>
          <w:shd w:val="clear" w:color="auto" w:fill="FFFFFF"/>
          <w:lang w:val="vi-VN" w:eastAsia="en-US"/>
        </w:rPr>
      </w:pPr>
      <w:r w:rsidRPr="00676F1A">
        <w:rPr>
          <w:i/>
          <w:spacing w:val="2"/>
          <w:position w:val="2"/>
          <w:sz w:val="28"/>
          <w:szCs w:val="28"/>
          <w:shd w:val="clear" w:color="auto" w:fill="FFFFFF"/>
          <w:lang w:val="vi-VN" w:eastAsia="en-US"/>
        </w:rPr>
        <w:tab/>
      </w:r>
      <w:r w:rsidRPr="00676F1A">
        <w:rPr>
          <w:spacing w:val="2"/>
          <w:position w:val="2"/>
          <w:lang w:val="en-GB"/>
        </w:rPr>
        <w:sym w:font="Webdings" w:char="F061"/>
      </w:r>
      <w:r w:rsidRPr="00676F1A">
        <w:rPr>
          <w:i/>
          <w:spacing w:val="2"/>
          <w:position w:val="2"/>
          <w:sz w:val="28"/>
          <w:szCs w:val="28"/>
          <w:shd w:val="clear" w:color="auto" w:fill="FFFFFF"/>
          <w:lang w:val="vi-VN" w:eastAsia="en-US"/>
        </w:rPr>
        <w:t>Đất làm muối;</w:t>
      </w:r>
    </w:p>
    <w:p w:rsidR="00E30434" w:rsidRPr="00676F1A" w:rsidRDefault="00E30434" w:rsidP="00FE462F">
      <w:pPr>
        <w:spacing w:before="120" w:after="120"/>
        <w:ind w:firstLine="720"/>
        <w:jc w:val="both"/>
        <w:rPr>
          <w:i/>
          <w:spacing w:val="2"/>
          <w:position w:val="2"/>
          <w:shd w:val="clear" w:color="auto" w:fill="FFFFFF"/>
          <w:lang w:val="vi-VN"/>
        </w:rPr>
      </w:pPr>
      <w:r w:rsidRPr="00676F1A">
        <w:rPr>
          <w:i/>
          <w:spacing w:val="2"/>
          <w:position w:val="2"/>
          <w:sz w:val="24"/>
          <w:szCs w:val="24"/>
          <w:lang w:val="en-GB"/>
        </w:rPr>
        <w:lastRenderedPageBreak/>
        <w:sym w:font="Webdings" w:char="F061"/>
      </w:r>
      <w:r w:rsidRPr="00676F1A">
        <w:rPr>
          <w:i/>
          <w:spacing w:val="2"/>
          <w:position w:val="2"/>
          <w:sz w:val="24"/>
          <w:szCs w:val="24"/>
          <w:lang w:val="vi-VN"/>
        </w:rPr>
        <w:t xml:space="preserve"> </w:t>
      </w:r>
      <w:r w:rsidRPr="00676F1A">
        <w:rPr>
          <w:i/>
          <w:spacing w:val="2"/>
          <w:position w:val="2"/>
          <w:shd w:val="clear" w:color="auto" w:fill="FFFFFF"/>
          <w:lang w:val="vi-VN"/>
        </w:rPr>
        <w:t>Đất nông nghiệp khác.</w:t>
      </w:r>
    </w:p>
    <w:p w:rsidR="00E30434" w:rsidRPr="00676F1A" w:rsidRDefault="00E30434" w:rsidP="00FE462F">
      <w:pPr>
        <w:spacing w:before="120" w:after="120"/>
        <w:ind w:firstLine="720"/>
        <w:jc w:val="both"/>
        <w:rPr>
          <w:spacing w:val="2"/>
          <w:position w:val="2"/>
          <w:shd w:val="clear" w:color="auto" w:fill="FFFFFF"/>
          <w:lang w:val="vi-VN"/>
        </w:rPr>
      </w:pPr>
      <w:r w:rsidRPr="00676F1A">
        <w:rPr>
          <w:spacing w:val="2"/>
          <w:position w:val="2"/>
          <w:shd w:val="clear" w:color="auto" w:fill="FFFFFF"/>
          <w:lang w:val="vi-VN"/>
        </w:rPr>
        <w:t xml:space="preserve">3. Công thức tính đơn vị vật nuôi; tính mật độ chăn nuôi: </w:t>
      </w:r>
    </w:p>
    <w:p w:rsidR="00E30434" w:rsidRPr="00676F1A" w:rsidRDefault="00E30434" w:rsidP="00FE462F">
      <w:pPr>
        <w:spacing w:before="120" w:after="120"/>
        <w:ind w:firstLine="720"/>
        <w:jc w:val="both"/>
        <w:rPr>
          <w:spacing w:val="2"/>
          <w:position w:val="2"/>
          <w:shd w:val="clear" w:color="auto" w:fill="FFFFFF"/>
          <w:lang w:val="vi-VN"/>
        </w:rPr>
      </w:pPr>
      <w:r w:rsidRPr="00676F1A">
        <w:rPr>
          <w:spacing w:val="2"/>
          <w:position w:val="2"/>
          <w:lang w:val="vi-VN"/>
        </w:rPr>
        <w:t>-</w:t>
      </w:r>
      <w:r w:rsidRPr="00676F1A">
        <w:rPr>
          <w:spacing w:val="2"/>
          <w:position w:val="2"/>
          <w:shd w:val="clear" w:color="auto" w:fill="FFFFFF"/>
          <w:lang w:val="vi-VN"/>
        </w:rPr>
        <w:t xml:space="preserve"> Hệ số đơn vị vật nuôi = Khối lượng hơi trung bình của vật nuôi/500.</w:t>
      </w:r>
    </w:p>
    <w:p w:rsidR="00E30434" w:rsidRPr="00676F1A" w:rsidRDefault="00E30434" w:rsidP="00FE462F">
      <w:pPr>
        <w:spacing w:before="120" w:after="120"/>
        <w:ind w:firstLine="720"/>
        <w:jc w:val="both"/>
        <w:rPr>
          <w:spacing w:val="2"/>
          <w:position w:val="2"/>
          <w:shd w:val="clear" w:color="auto" w:fill="FFFFFF"/>
          <w:lang w:val="vi-VN"/>
        </w:rPr>
      </w:pPr>
      <w:r w:rsidRPr="00676F1A">
        <w:rPr>
          <w:spacing w:val="2"/>
          <w:position w:val="2"/>
          <w:shd w:val="clear" w:color="auto" w:fill="FFFFFF"/>
          <w:lang w:val="vi-VN"/>
        </w:rPr>
        <w:t>- Công thức tính đơn vị vật nuôi thông qua hệ số đơn vị vật nuôi:</w:t>
      </w:r>
    </w:p>
    <w:p w:rsidR="00E30434" w:rsidRPr="00676F1A" w:rsidRDefault="00E30434" w:rsidP="00FE462F">
      <w:pPr>
        <w:spacing w:before="120" w:after="120"/>
        <w:ind w:firstLine="720"/>
        <w:jc w:val="both"/>
        <w:rPr>
          <w:spacing w:val="2"/>
          <w:position w:val="2"/>
          <w:shd w:val="clear" w:color="auto" w:fill="FFFFFF"/>
        </w:rPr>
      </w:pPr>
      <w:r w:rsidRPr="00676F1A">
        <w:rPr>
          <w:spacing w:val="2"/>
          <w:position w:val="2"/>
          <w:shd w:val="clear" w:color="auto" w:fill="FFFFFF"/>
        </w:rPr>
        <w:t>ĐVN = HSVN x Số con</w:t>
      </w:r>
    </w:p>
    <w:p w:rsidR="00E30434" w:rsidRPr="00676F1A" w:rsidRDefault="00E30434" w:rsidP="00FE462F">
      <w:pPr>
        <w:spacing w:before="120" w:after="120"/>
        <w:ind w:firstLine="720"/>
        <w:jc w:val="both"/>
        <w:rPr>
          <w:spacing w:val="2"/>
          <w:position w:val="2"/>
          <w:shd w:val="clear" w:color="auto" w:fill="FFFFFF"/>
        </w:rPr>
      </w:pPr>
      <w:r w:rsidRPr="00676F1A">
        <w:rPr>
          <w:spacing w:val="2"/>
          <w:position w:val="2"/>
          <w:shd w:val="clear" w:color="auto" w:fill="FFFFFF"/>
        </w:rPr>
        <w:tab/>
        <w:t>Trong đó:</w:t>
      </w:r>
    </w:p>
    <w:p w:rsidR="00E30434" w:rsidRPr="00676F1A" w:rsidRDefault="00E30434" w:rsidP="00FE462F">
      <w:pPr>
        <w:spacing w:before="120" w:after="120"/>
        <w:ind w:firstLine="720"/>
        <w:jc w:val="both"/>
        <w:rPr>
          <w:spacing w:val="2"/>
          <w:position w:val="2"/>
          <w:shd w:val="clear" w:color="auto" w:fill="FFFFFF"/>
        </w:rPr>
      </w:pPr>
      <w:r w:rsidRPr="00676F1A">
        <w:rPr>
          <w:spacing w:val="2"/>
          <w:position w:val="2"/>
          <w:shd w:val="clear" w:color="auto" w:fill="FFFFFF"/>
        </w:rPr>
        <w:tab/>
        <w:t>+ ĐVN: Đơn vị vật nuôi;</w:t>
      </w:r>
    </w:p>
    <w:p w:rsidR="00E30434" w:rsidRPr="00676F1A" w:rsidRDefault="00E30434" w:rsidP="00FE462F">
      <w:pPr>
        <w:spacing w:before="120" w:after="120"/>
        <w:ind w:firstLine="720"/>
        <w:jc w:val="both"/>
        <w:rPr>
          <w:spacing w:val="2"/>
          <w:position w:val="2"/>
          <w:shd w:val="clear" w:color="auto" w:fill="FFFFFF"/>
        </w:rPr>
      </w:pPr>
      <w:r w:rsidRPr="00676F1A">
        <w:rPr>
          <w:spacing w:val="2"/>
          <w:position w:val="2"/>
          <w:shd w:val="clear" w:color="auto" w:fill="FFFFFF"/>
        </w:rPr>
        <w:tab/>
        <w:t>+ HSVN: Hệ số vật nuôi.</w:t>
      </w:r>
    </w:p>
    <w:p w:rsidR="00E30434" w:rsidRPr="00676F1A" w:rsidRDefault="00E30434" w:rsidP="00FE462F">
      <w:pPr>
        <w:spacing w:before="120" w:after="120"/>
        <w:ind w:firstLine="720"/>
        <w:jc w:val="both"/>
        <w:rPr>
          <w:spacing w:val="2"/>
          <w:position w:val="2"/>
          <w:shd w:val="clear" w:color="auto" w:fill="FFFFFF"/>
        </w:rPr>
      </w:pPr>
      <w:r w:rsidRPr="00676F1A">
        <w:rPr>
          <w:spacing w:val="2"/>
          <w:position w:val="2"/>
          <w:shd w:val="clear" w:color="auto" w:fill="FFFFFF"/>
        </w:rPr>
        <w:t xml:space="preserve"> </w:t>
      </w:r>
      <w:r w:rsidRPr="00676F1A">
        <w:rPr>
          <w:b/>
          <w:spacing w:val="2"/>
          <w:position w:val="2"/>
          <w:shd w:val="clear" w:color="auto" w:fill="FFFFFF"/>
        </w:rPr>
        <w:t>- Mật độ chăn nuôi</w:t>
      </w:r>
      <w:r w:rsidRPr="00676F1A">
        <w:rPr>
          <w:spacing w:val="2"/>
          <w:position w:val="2"/>
          <w:shd w:val="clear" w:color="auto" w:fill="FFFFFF"/>
        </w:rPr>
        <w:t xml:space="preserve"> = ĐVN/ha đất nông nghiệp.</w:t>
      </w:r>
    </w:p>
    <w:p w:rsidR="00E30434" w:rsidRPr="00676F1A" w:rsidRDefault="00E30434" w:rsidP="00FE462F">
      <w:pPr>
        <w:spacing w:before="120" w:after="120"/>
        <w:ind w:firstLine="720"/>
        <w:jc w:val="both"/>
        <w:rPr>
          <w:i/>
          <w:spacing w:val="2"/>
          <w:position w:val="2"/>
          <w:shd w:val="clear" w:color="auto" w:fill="FFFFFF"/>
        </w:rPr>
      </w:pPr>
      <w:r w:rsidRPr="00676F1A">
        <w:rPr>
          <w:i/>
          <w:spacing w:val="2"/>
          <w:position w:val="2"/>
          <w:shd w:val="clear" w:color="auto" w:fill="FFFFFF"/>
        </w:rPr>
        <w:t xml:space="preserve">(Theo Phụ lục V Nghị định số 13/2020/NĐ-CP ngày 21/01/2020 của Chính phủ hướng dẫn chi tiết Luật Chăn nuôi, được sửa đổi, bổ sung tại Phụ lục V Nghị định số Nghị định 46/2022/NĐ-CP ngày 13/7/2022 của Thủ tướng Chính phủ). </w:t>
      </w:r>
    </w:p>
    <w:p w:rsidR="00E30434" w:rsidRPr="00676F1A" w:rsidRDefault="00E30434" w:rsidP="00FE462F">
      <w:pPr>
        <w:spacing w:before="120" w:after="120"/>
        <w:ind w:firstLine="720"/>
        <w:jc w:val="both"/>
        <w:rPr>
          <w:b/>
          <w:spacing w:val="2"/>
          <w:position w:val="2"/>
        </w:rPr>
      </w:pPr>
      <w:r w:rsidRPr="00676F1A">
        <w:rPr>
          <w:b/>
          <w:spacing w:val="2"/>
          <w:position w:val="2"/>
        </w:rPr>
        <w:t xml:space="preserve">3. </w:t>
      </w:r>
      <w:r w:rsidR="00B222EA" w:rsidRPr="00676F1A">
        <w:rPr>
          <w:b/>
          <w:spacing w:val="2"/>
          <w:position w:val="2"/>
          <w:lang w:val="vi-VN"/>
        </w:rPr>
        <w:t>Cơ sở</w:t>
      </w:r>
      <w:r w:rsidRPr="00676F1A">
        <w:rPr>
          <w:b/>
          <w:spacing w:val="2"/>
          <w:position w:val="2"/>
        </w:rPr>
        <w:t xml:space="preserve"> tính mật độ chăn nuôi </w:t>
      </w:r>
    </w:p>
    <w:p w:rsidR="00B222EA" w:rsidRPr="00676F1A" w:rsidRDefault="00E30434" w:rsidP="00FE462F">
      <w:pPr>
        <w:spacing w:before="120" w:after="120"/>
        <w:ind w:firstLine="709"/>
        <w:jc w:val="both"/>
        <w:rPr>
          <w:b/>
          <w:spacing w:val="2"/>
          <w:position w:val="2"/>
        </w:rPr>
      </w:pPr>
      <w:r w:rsidRPr="00676F1A">
        <w:rPr>
          <w:i/>
          <w:spacing w:val="2"/>
          <w:position w:val="2"/>
        </w:rPr>
        <w:t>(1)</w:t>
      </w:r>
      <w:r w:rsidRPr="00676F1A">
        <w:rPr>
          <w:b/>
          <w:spacing w:val="2"/>
          <w:position w:val="2"/>
        </w:rPr>
        <w:t xml:space="preserve"> </w:t>
      </w:r>
      <w:r w:rsidR="00B222EA" w:rsidRPr="00676F1A">
        <w:rPr>
          <w:lang w:val="nl-NL"/>
        </w:rPr>
        <w:t>Căn cứ Khoản 2, Điều 53 Luật Chăn nuôi quy định: Mật độ chăn nuôi được tính bằng tổng số đơn vị vật nuôi trên 01 ha đất nông nghiệp.</w:t>
      </w:r>
    </w:p>
    <w:p w:rsidR="00E30434" w:rsidRPr="00676F1A" w:rsidRDefault="00B222EA" w:rsidP="00FE462F">
      <w:pPr>
        <w:spacing w:before="120" w:after="120"/>
        <w:ind w:firstLine="709"/>
        <w:jc w:val="both"/>
        <w:rPr>
          <w:b/>
          <w:spacing w:val="2"/>
          <w:position w:val="2"/>
        </w:rPr>
      </w:pPr>
      <w:r w:rsidRPr="00676F1A">
        <w:rPr>
          <w:i/>
          <w:spacing w:val="2"/>
          <w:position w:val="2"/>
        </w:rPr>
        <w:t>(2)</w:t>
      </w:r>
      <w:r w:rsidRPr="00676F1A">
        <w:rPr>
          <w:spacing w:val="2"/>
          <w:position w:val="2"/>
        </w:rPr>
        <w:t xml:space="preserve"> </w:t>
      </w:r>
      <w:r w:rsidR="00E30434" w:rsidRPr="00676F1A">
        <w:rPr>
          <w:spacing w:val="2"/>
          <w:position w:val="2"/>
          <w:shd w:val="clear" w:color="auto" w:fill="FFFFFF"/>
        </w:rPr>
        <w:t>Căn cứ khoản 3 Ðiều 22 Nghị định số 13/2020/NÐ-CP ngày 21/01/2020 quy định mật độ chăn nuôi vùng áp dụng đối với địa phương thuộc từng vùng để xác định mật độ chăn nuôi được quy định tại </w:t>
      </w:r>
      <w:bookmarkStart w:id="0" w:name="bieumau_pl_06"/>
      <w:r w:rsidR="00E30434" w:rsidRPr="00676F1A">
        <w:rPr>
          <w:spacing w:val="2"/>
          <w:position w:val="2"/>
          <w:shd w:val="clear" w:color="auto" w:fill="FFFFFF"/>
        </w:rPr>
        <w:t>Phụ lục VI</w:t>
      </w:r>
      <w:bookmarkEnd w:id="0"/>
      <w:r w:rsidR="00E30434" w:rsidRPr="00676F1A">
        <w:rPr>
          <w:spacing w:val="2"/>
          <w:position w:val="2"/>
          <w:shd w:val="clear" w:color="auto" w:fill="FFFFFF"/>
        </w:rPr>
        <w:t> ban hành kèm theo Nghị định số 13/2020/NÐ-CP, cụ thể:</w:t>
      </w:r>
    </w:p>
    <w:p w:rsidR="00E30434" w:rsidRPr="00676F1A" w:rsidRDefault="00E30434" w:rsidP="00FE462F">
      <w:pPr>
        <w:pStyle w:val="NormalWeb"/>
        <w:autoSpaceDE w:val="0"/>
        <w:autoSpaceDN w:val="0"/>
        <w:spacing w:before="120" w:beforeAutospacing="0" w:after="120" w:afterAutospacing="0"/>
        <w:ind w:firstLine="175"/>
        <w:jc w:val="both"/>
        <w:rPr>
          <w:spacing w:val="2"/>
          <w:position w:val="2"/>
          <w:sz w:val="28"/>
          <w:szCs w:val="28"/>
        </w:rPr>
      </w:pPr>
      <w:r w:rsidRPr="00676F1A">
        <w:rPr>
          <w:spacing w:val="2"/>
          <w:position w:val="2"/>
          <w:sz w:val="28"/>
          <w:szCs w:val="28"/>
          <w:shd w:val="clear" w:color="auto" w:fill="FFFFFF"/>
          <w:lang w:val="en-GB"/>
        </w:rPr>
        <w:tab/>
        <w:t>-</w:t>
      </w:r>
      <w:r w:rsidRPr="00676F1A">
        <w:rPr>
          <w:spacing w:val="2"/>
          <w:position w:val="2"/>
          <w:sz w:val="28"/>
          <w:szCs w:val="28"/>
          <w:shd w:val="clear" w:color="auto" w:fill="FFFFFF"/>
        </w:rPr>
        <w:t xml:space="preserve"> Vùng </w:t>
      </w:r>
      <w:r w:rsidR="00510080" w:rsidRPr="00676F1A">
        <w:rPr>
          <w:spacing w:val="2"/>
          <w:position w:val="2"/>
          <w:sz w:val="28"/>
          <w:szCs w:val="28"/>
          <w:shd w:val="clear" w:color="auto" w:fill="FFFFFF"/>
          <w:lang w:val="vi-VN"/>
        </w:rPr>
        <w:t xml:space="preserve">Trung du và miền núi phía Bắc </w:t>
      </w:r>
      <w:r w:rsidRPr="00676F1A">
        <w:rPr>
          <w:spacing w:val="2"/>
          <w:position w:val="2"/>
          <w:sz w:val="28"/>
          <w:szCs w:val="28"/>
          <w:shd w:val="clear" w:color="auto" w:fill="FFFFFF"/>
        </w:rPr>
        <w:t xml:space="preserve">(gồm các </w:t>
      </w:r>
      <w:r w:rsidR="00510080" w:rsidRPr="00676F1A">
        <w:rPr>
          <w:spacing w:val="2"/>
          <w:position w:val="2"/>
          <w:sz w:val="28"/>
          <w:szCs w:val="28"/>
          <w:shd w:val="clear" w:color="auto" w:fill="FFFFFF"/>
          <w:lang w:val="vi-VN"/>
        </w:rPr>
        <w:t xml:space="preserve">tỉnh: </w:t>
      </w:r>
      <w:r w:rsidR="00510080" w:rsidRPr="00676F1A">
        <w:rPr>
          <w:sz w:val="28"/>
        </w:rPr>
        <w:t>Hà Giang, Cao Bằng, Bắc Kạn, Tuyên Quang, Lào Cai, Yên Bái, Thái Nguyên, Lạng Sơn, Bắc Giang, Phú Thọ, Điện Biên, Lai Châu, Sơn La, Hòa Bình</w:t>
      </w:r>
      <w:r w:rsidRPr="00676F1A">
        <w:rPr>
          <w:sz w:val="28"/>
        </w:rPr>
        <w:t>)</w:t>
      </w:r>
      <w:r w:rsidRPr="00676F1A">
        <w:rPr>
          <w:spacing w:val="2"/>
          <w:position w:val="2"/>
          <w:sz w:val="32"/>
          <w:szCs w:val="28"/>
          <w:shd w:val="clear" w:color="auto" w:fill="FFFFFF"/>
        </w:rPr>
        <w:t xml:space="preserve"> </w:t>
      </w:r>
      <w:r w:rsidRPr="00676F1A">
        <w:rPr>
          <w:spacing w:val="2"/>
          <w:position w:val="2"/>
          <w:sz w:val="28"/>
          <w:szCs w:val="28"/>
        </w:rPr>
        <w:t xml:space="preserve">đến năm 2030 không vượt quá 1,0 ÐVN/ha đất nông nghiệp. </w:t>
      </w:r>
    </w:p>
    <w:p w:rsidR="00E30434" w:rsidRPr="00676F1A" w:rsidRDefault="00B222EA" w:rsidP="00FE462F">
      <w:pPr>
        <w:spacing w:before="120" w:after="120"/>
        <w:ind w:firstLine="709"/>
        <w:jc w:val="both"/>
        <w:rPr>
          <w:spacing w:val="2"/>
          <w:position w:val="2"/>
          <w:lang w:val="vi-VN"/>
        </w:rPr>
      </w:pPr>
      <w:r w:rsidRPr="00676F1A">
        <w:rPr>
          <w:i/>
          <w:spacing w:val="2"/>
          <w:position w:val="2"/>
        </w:rPr>
        <w:t>(3)</w:t>
      </w:r>
      <w:r w:rsidRPr="00676F1A">
        <w:rPr>
          <w:spacing w:val="2"/>
          <w:position w:val="2"/>
        </w:rPr>
        <w:t xml:space="preserve"> </w:t>
      </w:r>
      <w:r w:rsidR="00510080" w:rsidRPr="00676F1A">
        <w:rPr>
          <w:i/>
          <w:spacing w:val="2"/>
          <w:position w:val="2"/>
        </w:rPr>
        <w:t xml:space="preserve"> </w:t>
      </w:r>
      <w:r w:rsidR="00E30434" w:rsidRPr="00676F1A">
        <w:rPr>
          <w:spacing w:val="2"/>
          <w:position w:val="2"/>
        </w:rPr>
        <w:t>Số liệu tổng đàn vật nuôi</w:t>
      </w:r>
      <w:r w:rsidR="00486460" w:rsidRPr="00676F1A">
        <w:rPr>
          <w:spacing w:val="2"/>
          <w:position w:val="2"/>
          <w:lang w:val="vi-VN"/>
        </w:rPr>
        <w:t xml:space="preserve"> năm 2025</w:t>
      </w:r>
      <w:r w:rsidR="00E30434" w:rsidRPr="00676F1A">
        <w:rPr>
          <w:spacing w:val="2"/>
          <w:position w:val="2"/>
        </w:rPr>
        <w:t xml:space="preserve"> của tỉnh lấy theo số liệu của Thống kê tỉnh Lạng </w:t>
      </w:r>
      <w:r w:rsidR="00486460" w:rsidRPr="00676F1A">
        <w:rPr>
          <w:spacing w:val="2"/>
          <w:position w:val="2"/>
          <w:lang w:val="vi-VN"/>
        </w:rPr>
        <w:t>Sơn</w:t>
      </w:r>
      <w:r w:rsidR="00A54A44">
        <w:rPr>
          <w:spacing w:val="2"/>
          <w:position w:val="2"/>
          <w:lang w:val="vi-VN"/>
        </w:rPr>
        <w:t xml:space="preserve"> (Báo cáo số 03/BC-TKT ngày 02/01/2026 của Thống kê tỉnh Lạng Sơn về tình hình kinh tế - xã hội tháng 12, quý IV và năm 2025)</w:t>
      </w:r>
      <w:r w:rsidR="00486460" w:rsidRPr="00676F1A">
        <w:rPr>
          <w:spacing w:val="2"/>
          <w:position w:val="2"/>
          <w:lang w:val="vi-VN"/>
        </w:rPr>
        <w:t xml:space="preserve">; Số liệu tổng đàn vật nuôi đến năm 2030 của tỉnh lấy theo số liệu tại </w:t>
      </w:r>
      <w:r w:rsidR="00486460" w:rsidRPr="00676F1A">
        <w:rPr>
          <w:spacing w:val="2"/>
          <w:position w:val="2"/>
          <w:shd w:val="clear" w:color="auto" w:fill="FFFFFF"/>
          <w:lang w:val="vi-VN"/>
        </w:rPr>
        <w:t>Kế hoạch số 303/KH-UBND ngày 24/11/2025 của UBND tỉnh Lạng Sơn về phát triển kinh tế - xã hội 5 năm 2026 – 2030 tỉnh Lạng Sơn.</w:t>
      </w:r>
    </w:p>
    <w:p w:rsidR="00112807" w:rsidRPr="00676F1A" w:rsidRDefault="00B222EA" w:rsidP="00FE462F">
      <w:pPr>
        <w:spacing w:before="120" w:after="120"/>
        <w:ind w:firstLine="709"/>
        <w:jc w:val="both"/>
        <w:rPr>
          <w:spacing w:val="2"/>
          <w:position w:val="2"/>
          <w:lang w:val="vi-VN"/>
        </w:rPr>
      </w:pPr>
      <w:r w:rsidRPr="00676F1A">
        <w:rPr>
          <w:i/>
          <w:spacing w:val="2"/>
          <w:position w:val="2"/>
          <w:lang w:val="vi-VN"/>
        </w:rPr>
        <w:t>(4)</w:t>
      </w:r>
      <w:r w:rsidRPr="00676F1A">
        <w:rPr>
          <w:spacing w:val="2"/>
          <w:position w:val="2"/>
          <w:lang w:val="vi-VN"/>
        </w:rPr>
        <w:t xml:space="preserve"> </w:t>
      </w:r>
      <w:r w:rsidR="00E30434" w:rsidRPr="00676F1A">
        <w:rPr>
          <w:spacing w:val="2"/>
          <w:position w:val="2"/>
          <w:lang w:val="vi-VN"/>
        </w:rPr>
        <w:t>Tổng diện tích đất nông nghiệp tỉnh Lạng Sơn</w:t>
      </w:r>
      <w:r w:rsidR="00C6001B" w:rsidRPr="00676F1A">
        <w:rPr>
          <w:spacing w:val="2"/>
          <w:position w:val="2"/>
          <w:lang w:val="vi-VN"/>
        </w:rPr>
        <w:t xml:space="preserve"> năm 2024</w:t>
      </w:r>
      <w:r w:rsidR="00E30434" w:rsidRPr="00676F1A">
        <w:rPr>
          <w:spacing w:val="2"/>
          <w:position w:val="2"/>
          <w:lang w:val="vi-VN"/>
        </w:rPr>
        <w:t xml:space="preserve"> là </w:t>
      </w:r>
      <w:r w:rsidR="001D108F" w:rsidRPr="00676F1A">
        <w:rPr>
          <w:spacing w:val="2"/>
          <w:position w:val="2"/>
          <w:lang w:val="vi-VN"/>
        </w:rPr>
        <w:t xml:space="preserve">737.373 </w:t>
      </w:r>
      <w:r w:rsidR="00E30434" w:rsidRPr="00676F1A">
        <w:rPr>
          <w:spacing w:val="2"/>
          <w:position w:val="2"/>
          <w:lang w:val="vi-VN"/>
        </w:rPr>
        <w:t>ha</w:t>
      </w:r>
      <w:r w:rsidR="00297FD1" w:rsidRPr="00676F1A">
        <w:rPr>
          <w:spacing w:val="2"/>
          <w:position w:val="2"/>
          <w:lang w:val="vi-VN"/>
        </w:rPr>
        <w:t xml:space="preserve"> (Báo cáo số 863/BC-UBND ngày 19/12/2025 của UBND tỉnh Báo cáo kết quả kiểm kê đất đai năm 2024 tỉnh Lạng Sơn)</w:t>
      </w:r>
      <w:r w:rsidR="009A7704" w:rsidRPr="00676F1A">
        <w:rPr>
          <w:spacing w:val="2"/>
          <w:position w:val="2"/>
          <w:lang w:val="vi-VN"/>
        </w:rPr>
        <w:t xml:space="preserve">; Tổng diện tích đất nông nghiệp tỉnh Lạng Sơn </w:t>
      </w:r>
      <w:r w:rsidR="00C6001B" w:rsidRPr="00676F1A">
        <w:rPr>
          <w:spacing w:val="2"/>
          <w:position w:val="2"/>
          <w:lang w:val="vi-VN"/>
        </w:rPr>
        <w:t xml:space="preserve">điều chỉnh đến </w:t>
      </w:r>
      <w:r w:rsidR="009A7704" w:rsidRPr="00676F1A">
        <w:rPr>
          <w:spacing w:val="2"/>
          <w:position w:val="2"/>
          <w:lang w:val="vi-VN"/>
        </w:rPr>
        <w:t xml:space="preserve">năm 2030 là </w:t>
      </w:r>
      <w:r w:rsidR="009A78F1" w:rsidRPr="00676F1A">
        <w:rPr>
          <w:spacing w:val="2"/>
          <w:position w:val="2"/>
          <w:lang w:val="vi-VN"/>
        </w:rPr>
        <w:t xml:space="preserve">718.840 </w:t>
      </w:r>
      <w:r w:rsidR="009A7704" w:rsidRPr="00676F1A">
        <w:rPr>
          <w:spacing w:val="2"/>
          <w:position w:val="2"/>
          <w:lang w:val="vi-VN"/>
        </w:rPr>
        <w:t>ha</w:t>
      </w:r>
      <w:r w:rsidR="00C6001B" w:rsidRPr="00676F1A">
        <w:rPr>
          <w:spacing w:val="2"/>
          <w:position w:val="2"/>
          <w:lang w:val="vi-VN"/>
        </w:rPr>
        <w:t xml:space="preserve"> (Theo Quyết định số </w:t>
      </w:r>
      <w:r w:rsidR="00FE462F" w:rsidRPr="00676F1A">
        <w:rPr>
          <w:spacing w:val="2"/>
          <w:position w:val="2"/>
          <w:lang w:val="vi-VN"/>
        </w:rPr>
        <w:t>2415</w:t>
      </w:r>
      <w:r w:rsidR="009A7704" w:rsidRPr="00676F1A">
        <w:rPr>
          <w:spacing w:val="2"/>
          <w:position w:val="2"/>
          <w:lang w:val="vi-VN"/>
        </w:rPr>
        <w:t xml:space="preserve">/QĐ-UBND ngày </w:t>
      </w:r>
      <w:r w:rsidR="00FE462F" w:rsidRPr="00676F1A">
        <w:rPr>
          <w:spacing w:val="2"/>
          <w:position w:val="2"/>
          <w:lang w:val="vi-VN"/>
        </w:rPr>
        <w:t>10</w:t>
      </w:r>
      <w:r w:rsidR="00C6001B" w:rsidRPr="00676F1A">
        <w:rPr>
          <w:spacing w:val="2"/>
          <w:position w:val="2"/>
          <w:lang w:val="vi-VN"/>
        </w:rPr>
        <w:t xml:space="preserve"> </w:t>
      </w:r>
      <w:r w:rsidR="009A7704" w:rsidRPr="00676F1A">
        <w:rPr>
          <w:spacing w:val="2"/>
          <w:position w:val="2"/>
          <w:lang w:val="vi-VN"/>
        </w:rPr>
        <w:t xml:space="preserve">tháng </w:t>
      </w:r>
      <w:r w:rsidR="00FE462F" w:rsidRPr="00676F1A">
        <w:rPr>
          <w:spacing w:val="2"/>
          <w:position w:val="2"/>
          <w:lang w:val="vi-VN"/>
        </w:rPr>
        <w:t>11</w:t>
      </w:r>
      <w:r w:rsidR="009A7704" w:rsidRPr="00676F1A">
        <w:rPr>
          <w:spacing w:val="2"/>
          <w:position w:val="2"/>
          <w:lang w:val="vi-VN"/>
        </w:rPr>
        <w:t xml:space="preserve"> năm </w:t>
      </w:r>
      <w:r w:rsidR="00FE462F" w:rsidRPr="00676F1A">
        <w:rPr>
          <w:spacing w:val="2"/>
          <w:position w:val="2"/>
          <w:lang w:val="vi-VN"/>
        </w:rPr>
        <w:t>2025</w:t>
      </w:r>
      <w:r w:rsidR="009A7704" w:rsidRPr="00676F1A">
        <w:rPr>
          <w:spacing w:val="2"/>
          <w:position w:val="2"/>
          <w:lang w:val="vi-VN"/>
        </w:rPr>
        <w:t xml:space="preserve"> của UBND tỉnh Lạng Sơn </w:t>
      </w:r>
      <w:r w:rsidR="00FE462F" w:rsidRPr="00676F1A">
        <w:rPr>
          <w:spacing w:val="2"/>
          <w:position w:val="2"/>
          <w:lang w:val="vi-VN"/>
        </w:rPr>
        <w:t xml:space="preserve">về việc phân bổ chỉ tiêu sử dụng đất trong </w:t>
      </w:r>
      <w:r w:rsidR="00C6001B" w:rsidRPr="00676F1A">
        <w:rPr>
          <w:spacing w:val="2"/>
          <w:position w:val="2"/>
          <w:lang w:val="vi-VN"/>
        </w:rPr>
        <w:t>Q</w:t>
      </w:r>
      <w:r w:rsidR="009A7704" w:rsidRPr="00676F1A">
        <w:rPr>
          <w:spacing w:val="2"/>
          <w:position w:val="2"/>
          <w:lang w:val="vi-VN"/>
        </w:rPr>
        <w:t>uy hoạch tỉnh Lạng Sơn thời kỳ 2021 – 2030, tầm nhìn đến năm 2050</w:t>
      </w:r>
      <w:r w:rsidR="00FE462F" w:rsidRPr="00676F1A">
        <w:rPr>
          <w:spacing w:val="2"/>
          <w:position w:val="2"/>
          <w:lang w:val="vi-VN"/>
        </w:rPr>
        <w:t xml:space="preserve"> cho cấp xã</w:t>
      </w:r>
      <w:r w:rsidR="009A7704" w:rsidRPr="00676F1A">
        <w:rPr>
          <w:spacing w:val="2"/>
          <w:position w:val="2"/>
          <w:lang w:val="vi-VN"/>
        </w:rPr>
        <w:t>).</w:t>
      </w:r>
    </w:p>
    <w:p w:rsidR="00E30434" w:rsidRPr="00676F1A" w:rsidRDefault="00112807" w:rsidP="00FE462F">
      <w:pPr>
        <w:spacing w:before="120" w:after="120"/>
        <w:ind w:firstLine="709"/>
        <w:jc w:val="both"/>
        <w:rPr>
          <w:spacing w:val="2"/>
          <w:position w:val="2"/>
          <w:lang w:val="vi-VN"/>
        </w:rPr>
      </w:pPr>
      <w:r w:rsidRPr="00676F1A">
        <w:rPr>
          <w:i/>
          <w:spacing w:val="2"/>
          <w:position w:val="2"/>
          <w:lang w:val="vi-VN"/>
        </w:rPr>
        <w:t xml:space="preserve"> </w:t>
      </w:r>
      <w:r w:rsidR="00B222EA" w:rsidRPr="00676F1A">
        <w:rPr>
          <w:i/>
          <w:spacing w:val="2"/>
          <w:position w:val="2"/>
          <w:lang w:val="vi-VN"/>
        </w:rPr>
        <w:t>(5)</w:t>
      </w:r>
      <w:r w:rsidR="00B222EA" w:rsidRPr="00676F1A">
        <w:rPr>
          <w:spacing w:val="2"/>
          <w:position w:val="2"/>
          <w:lang w:val="vi-VN"/>
        </w:rPr>
        <w:t xml:space="preserve"> </w:t>
      </w:r>
      <w:r w:rsidR="00E30434" w:rsidRPr="00676F1A">
        <w:rPr>
          <w:spacing w:val="2"/>
          <w:position w:val="2"/>
          <w:lang w:val="vi-VN"/>
        </w:rPr>
        <w:t xml:space="preserve">Xác định mật độ chăn nuôi trên địa bàn toàn tỉnh hiện nay và mật độ chăn nuôi </w:t>
      </w:r>
      <w:r w:rsidR="009C24D8" w:rsidRPr="00676F1A">
        <w:rPr>
          <w:spacing w:val="2"/>
          <w:position w:val="2"/>
          <w:lang w:val="vi-VN"/>
        </w:rPr>
        <w:t xml:space="preserve">đến năm </w:t>
      </w:r>
      <w:r w:rsidR="00E30434" w:rsidRPr="00676F1A">
        <w:rPr>
          <w:spacing w:val="2"/>
          <w:position w:val="2"/>
          <w:lang w:val="vi-VN"/>
        </w:rPr>
        <w:t xml:space="preserve">2030: Việc xác định mật độ chăn nuôi dựa trên cơ sở tính </w:t>
      </w:r>
      <w:r w:rsidR="00E30434" w:rsidRPr="00676F1A">
        <w:rPr>
          <w:spacing w:val="2"/>
          <w:position w:val="2"/>
          <w:lang w:val="vi-VN"/>
        </w:rPr>
        <w:lastRenderedPageBreak/>
        <w:t>toán tổng số lượng đàn vật nuôi trên địa bàn toàn tỉnh được quy đổi sang đơn vị vật nuôi chia cho tổng diện tích đất nông nghiệp của tỉnh; dựa trên định hướng phát triển ngành chăn nuôi của tỉnh giai đoạn 2026 – 2030.</w:t>
      </w:r>
    </w:p>
    <w:p w:rsidR="00F67371" w:rsidRPr="00676F1A" w:rsidRDefault="00F67371" w:rsidP="00FE462F">
      <w:pPr>
        <w:spacing w:before="120" w:after="120"/>
        <w:ind w:firstLine="720"/>
        <w:jc w:val="both"/>
        <w:rPr>
          <w:b/>
          <w:spacing w:val="2"/>
          <w:position w:val="2"/>
          <w:lang w:val="vi-VN"/>
        </w:rPr>
      </w:pPr>
      <w:r w:rsidRPr="00676F1A">
        <w:rPr>
          <w:b/>
          <w:spacing w:val="2"/>
          <w:position w:val="2"/>
          <w:lang w:val="vi-VN"/>
        </w:rPr>
        <w:t>4. Mật độ chăn nuôi</w:t>
      </w:r>
      <w:r w:rsidRPr="00676F1A">
        <w:rPr>
          <w:spacing w:val="2"/>
          <w:position w:val="2"/>
          <w:lang w:val="vi-VN"/>
        </w:rPr>
        <w:t xml:space="preserve"> </w:t>
      </w:r>
      <w:r w:rsidRPr="00676F1A">
        <w:rPr>
          <w:b/>
          <w:spacing w:val="2"/>
          <w:position w:val="2"/>
          <w:lang w:val="vi-VN"/>
        </w:rPr>
        <w:t>hiện tại và mật độ chăn nuôi đến năm 2030 trên địa bàn toàn tỉnh</w:t>
      </w:r>
    </w:p>
    <w:p w:rsidR="00F67371" w:rsidRPr="00676F1A" w:rsidRDefault="00F67371" w:rsidP="00FE462F">
      <w:pPr>
        <w:spacing w:before="120" w:after="120"/>
        <w:ind w:firstLine="709"/>
        <w:jc w:val="both"/>
        <w:rPr>
          <w:b/>
          <w:i/>
          <w:spacing w:val="2"/>
          <w:position w:val="2"/>
          <w:lang w:val="vi-VN"/>
        </w:rPr>
      </w:pPr>
      <w:r w:rsidRPr="00676F1A">
        <w:rPr>
          <w:b/>
          <w:i/>
          <w:spacing w:val="2"/>
          <w:position w:val="2"/>
          <w:lang w:val="vi-VN"/>
        </w:rPr>
        <w:t>4.1. Mật độ chăn nuôi năm 2025</w:t>
      </w:r>
    </w:p>
    <w:p w:rsidR="005E24B7" w:rsidRDefault="004D252F" w:rsidP="00500558">
      <w:pPr>
        <w:spacing w:before="120" w:after="120"/>
        <w:ind w:firstLine="709"/>
        <w:jc w:val="both"/>
      </w:pPr>
      <w:r>
        <w:rPr>
          <w:lang w:val="vi-VN"/>
        </w:rPr>
        <w:t>Năm 2025, t</w:t>
      </w:r>
      <w:r w:rsidR="00075D8D" w:rsidRPr="006D47ED">
        <w:t xml:space="preserve">ổng đàn vật nuôi trên toàn </w:t>
      </w:r>
      <w:r w:rsidR="005E24B7" w:rsidRPr="006D47ED">
        <w:t>tỉnh</w:t>
      </w:r>
      <w:r w:rsidR="001C23DA">
        <w:rPr>
          <w:lang w:val="vi-VN"/>
        </w:rPr>
        <w:t xml:space="preserve"> ước đạt</w:t>
      </w:r>
      <w:r w:rsidR="005E24B7" w:rsidRPr="006D47ED">
        <w:t xml:space="preserve">: Đàn trâu 48.000 con, đàn bò 27.380 con, đàn lợn 187.360 con (không bao gồm lợn con chưa tách mẹ), đàn gia cầm đạt 5.054.050 con, dê 20.872 con, ngựa 2.747 con. </w:t>
      </w:r>
      <w:r w:rsidRPr="006D47ED">
        <w:t xml:space="preserve">Căn cứ theo nguyên tắc và </w:t>
      </w:r>
      <w:r w:rsidR="001C23DA">
        <w:rPr>
          <w:lang w:val="vi-VN"/>
        </w:rPr>
        <w:t>phương pháp</w:t>
      </w:r>
      <w:r w:rsidRPr="006D47ED">
        <w:t xml:space="preserve"> tính mật độ chăn nuôi theo quy </w:t>
      </w:r>
      <w:r w:rsidR="00417593">
        <w:rPr>
          <w:lang w:val="vi-VN"/>
        </w:rPr>
        <w:t xml:space="preserve">định với </w:t>
      </w:r>
      <w:r w:rsidR="005E24B7" w:rsidRPr="006D47ED">
        <w:t xml:space="preserve">tổng đàn vật nuôi dự kiến như trên thì </w:t>
      </w:r>
      <w:r w:rsidR="00417593">
        <w:t xml:space="preserve">mật độ chăn nuôi năm </w:t>
      </w:r>
      <w:r w:rsidR="00417593">
        <w:rPr>
          <w:lang w:val="vi-VN"/>
        </w:rPr>
        <w:t>2025</w:t>
      </w:r>
      <w:r w:rsidR="005E24B7" w:rsidRPr="006D47ED">
        <w:t xml:space="preserve"> trên địa bàn </w:t>
      </w:r>
      <w:r>
        <w:rPr>
          <w:lang w:val="vi-VN"/>
        </w:rPr>
        <w:t xml:space="preserve">toàn </w:t>
      </w:r>
      <w:r w:rsidR="005E24B7" w:rsidRPr="006D47ED">
        <w:t xml:space="preserve">tỉnh Lạng Sơn </w:t>
      </w:r>
      <w:r w:rsidR="001C23DA">
        <w:rPr>
          <w:lang w:val="vi-VN"/>
        </w:rPr>
        <w:t>khoảng</w:t>
      </w:r>
      <w:r w:rsidR="005E24B7" w:rsidRPr="006D47ED">
        <w:t xml:space="preserve"> 0,</w:t>
      </w:r>
      <w:r w:rsidR="006D47ED" w:rsidRPr="006D47ED">
        <w:t>16 ĐVN/ha</w:t>
      </w:r>
      <w:r w:rsidR="005244BF" w:rsidRPr="00676F1A">
        <w:rPr>
          <w:rStyle w:val="FootnoteReference"/>
          <w:lang w:val="vi-VN"/>
        </w:rPr>
        <w:footnoteReference w:id="4"/>
      </w:r>
      <w:r w:rsidR="006D47ED" w:rsidRPr="006D47ED">
        <w:t>.</w:t>
      </w:r>
    </w:p>
    <w:p w:rsidR="002336C9" w:rsidRDefault="006D47ED" w:rsidP="00500558">
      <w:pPr>
        <w:spacing w:before="120" w:after="120"/>
        <w:ind w:firstLine="709"/>
        <w:jc w:val="both"/>
      </w:pPr>
      <w:r>
        <w:rPr>
          <w:lang w:val="vi-VN"/>
        </w:rPr>
        <w:t>Đối với mật độ chăn nuôi của từng xã, phường có mật độ</w:t>
      </w:r>
      <w:r w:rsidR="00D62FB5">
        <w:rPr>
          <w:lang w:val="vi-VN"/>
        </w:rPr>
        <w:t xml:space="preserve"> chăn nuôi</w:t>
      </w:r>
      <w:r>
        <w:rPr>
          <w:lang w:val="vi-VN"/>
        </w:rPr>
        <w:t xml:space="preserve"> dao động từ 0,</w:t>
      </w:r>
      <w:r w:rsidR="00D62FB5">
        <w:rPr>
          <w:lang w:val="vi-VN"/>
        </w:rPr>
        <w:t>02</w:t>
      </w:r>
      <w:r>
        <w:rPr>
          <w:lang w:val="vi-VN"/>
        </w:rPr>
        <w:t xml:space="preserve"> đến 0,47 </w:t>
      </w:r>
      <w:r w:rsidR="005244BF">
        <w:rPr>
          <w:lang w:val="vi-VN"/>
        </w:rPr>
        <w:t>với</w:t>
      </w:r>
      <w:r>
        <w:rPr>
          <w:lang w:val="vi-VN"/>
        </w:rPr>
        <w:t xml:space="preserve"> </w:t>
      </w:r>
      <w:r w:rsidR="005244BF">
        <w:rPr>
          <w:lang w:val="vi-VN"/>
        </w:rPr>
        <w:t>mật độ</w:t>
      </w:r>
      <w:r>
        <w:rPr>
          <w:lang w:val="vi-VN"/>
        </w:rPr>
        <w:t xml:space="preserve"> trung bình</w:t>
      </w:r>
      <w:r w:rsidR="005244BF">
        <w:rPr>
          <w:lang w:val="vi-VN"/>
        </w:rPr>
        <w:t xml:space="preserve"> của các xã, phường</w:t>
      </w:r>
      <w:r>
        <w:rPr>
          <w:lang w:val="vi-VN"/>
        </w:rPr>
        <w:t xml:space="preserve"> là 0,14 ĐVN/ha</w:t>
      </w:r>
      <w:r w:rsidR="00D62FB5" w:rsidRPr="00676F1A">
        <w:rPr>
          <w:rStyle w:val="FootnoteReference"/>
          <w:lang w:val="vi-VN"/>
        </w:rPr>
        <w:footnoteReference w:id="5"/>
      </w:r>
      <w:r>
        <w:rPr>
          <w:lang w:val="vi-VN"/>
        </w:rPr>
        <w:t>.</w:t>
      </w:r>
      <w:r w:rsidR="000535A8">
        <w:rPr>
          <w:lang w:val="vi-VN"/>
        </w:rPr>
        <w:t xml:space="preserve"> </w:t>
      </w:r>
      <w:r w:rsidR="00F10C0E" w:rsidRPr="00F10C0E">
        <w:t xml:space="preserve">Một số xã có mật độ chăn nuôi cao hơn mức trung bình như Vạn Linh, Tri Lễ, Yên </w:t>
      </w:r>
      <w:r w:rsidR="00376AC2">
        <w:rPr>
          <w:lang w:val="vi-VN"/>
        </w:rPr>
        <w:t>Phúc, Vũ Lăng</w:t>
      </w:r>
      <w:r w:rsidR="00F10C0E" w:rsidRPr="00F10C0E">
        <w:t xml:space="preserve"> do trên địa bàn có các dự án chăn nuôi lợn quy mô trang trại; trong khi nhiều xã miền núi, vùng sâu như Đoàn Kết, Thiện Long, Thái Bình, Châu Sơn chủ yếu phát triển chăn nuôi nhỏ lẻ, phân tán nên mật độ chăn nuôi ở mức thấp</w:t>
      </w:r>
      <w:r w:rsidR="000535A8" w:rsidRPr="00F10C0E">
        <w:t>.</w:t>
      </w:r>
      <w:r w:rsidR="000535A8">
        <w:rPr>
          <w:lang w:val="vi-VN"/>
        </w:rPr>
        <w:t xml:space="preserve"> </w:t>
      </w:r>
      <w:r w:rsidR="000535A8" w:rsidRPr="000535A8">
        <w:t>Điều này cho thấy mật độ chăn nuôi giữa các xã, phường trên địa bàn tỉnh có sự khác biệt nhất định, phụ thuộc vào điều kiện tự nhiên, quỹ đất, định hướng phát triển kinh tế của địa phương và sự hình thành các cơ sở chăn nuôi quy mô trang trại. Các xã có mật độ chăn nuôi thấp chủ yếu là những địa bàn có hoạt động chăn nuôi nhỏ lẻ, phân tán, quy mô đàn vật nuôi không lớn. Trong khi đó, các xã có mật độ chăn nuôi cao chủ yếu do trên địa bàn có các dự án chăn nuôi tập trung, đặc biệt là các trang trại chăn nuôi lợn quy mô lớn.</w:t>
      </w:r>
      <w:bookmarkStart w:id="1" w:name="_GoBack"/>
      <w:bookmarkEnd w:id="1"/>
    </w:p>
    <w:p w:rsidR="00F10C0E" w:rsidRPr="00F10C0E" w:rsidRDefault="00F10C0E" w:rsidP="00500558">
      <w:pPr>
        <w:spacing w:before="120" w:after="120"/>
        <w:ind w:firstLine="709"/>
        <w:jc w:val="both"/>
      </w:pPr>
      <w:r w:rsidRPr="00F10C0E">
        <w:t>Sự phân bố mật độ chăn nuôi nêu trên phản ánh đặc điểm phát triển chăn nuôi của tỉnh Lạng Sơn hiện nay, trong đó chăn nuôi nông hộ vẫn chiếm tỷ trọng đáng kể, đồng thời đang từng bước chuyển dịch sang hình thức chăn nuôi tập trung, quy mô trang trại. Đây cũng là cơ sở quan trọng để cơ quan quản lý nhà nước đánh giá thực trạng phát triển chăn nuôi, làm căn cứ xây dựng quy định về mật độ chăn nuôi phù hợp với điều kiện thực tế của địa phương, bảo đảm phát triển chăn nuôi bền vững và kiểm soát tốt dịch bệnh, môi trường.</w:t>
      </w:r>
    </w:p>
    <w:p w:rsidR="00F67371" w:rsidRPr="00676F1A" w:rsidRDefault="00F67371" w:rsidP="00500558">
      <w:pPr>
        <w:spacing w:before="120" w:after="120"/>
        <w:ind w:firstLine="709"/>
        <w:jc w:val="both"/>
        <w:rPr>
          <w:b/>
          <w:i/>
          <w:spacing w:val="2"/>
          <w:position w:val="2"/>
          <w:lang w:val="vi-VN"/>
        </w:rPr>
      </w:pPr>
      <w:r w:rsidRPr="00676F1A">
        <w:rPr>
          <w:b/>
          <w:i/>
          <w:spacing w:val="2"/>
          <w:position w:val="2"/>
          <w:lang w:val="vi-VN"/>
        </w:rPr>
        <w:t xml:space="preserve">4.2. Mật độ chăn nuôi </w:t>
      </w:r>
      <w:r w:rsidR="005244BF">
        <w:rPr>
          <w:b/>
          <w:i/>
          <w:spacing w:val="2"/>
          <w:position w:val="2"/>
          <w:lang w:val="vi-VN"/>
        </w:rPr>
        <w:t xml:space="preserve">dự ước </w:t>
      </w:r>
      <w:r w:rsidRPr="00676F1A">
        <w:rPr>
          <w:b/>
          <w:i/>
          <w:spacing w:val="2"/>
          <w:position w:val="2"/>
          <w:lang w:val="vi-VN"/>
        </w:rPr>
        <w:t>đến năm 2030</w:t>
      </w:r>
    </w:p>
    <w:p w:rsidR="009C24D8" w:rsidRPr="00676F1A" w:rsidRDefault="009C24D8" w:rsidP="00500558">
      <w:pPr>
        <w:spacing w:before="120" w:after="120"/>
        <w:ind w:firstLine="709"/>
        <w:jc w:val="both"/>
        <w:rPr>
          <w:lang w:val="vi-VN"/>
        </w:rPr>
      </w:pPr>
      <w:r w:rsidRPr="00676F1A">
        <w:rPr>
          <w:lang w:val="vi-VN"/>
        </w:rPr>
        <w:t>Đến năm 2030, định hướng ngành chăn nuôi tỉnh Lạng Sơn</w:t>
      </w:r>
      <w:r w:rsidR="00993E1D" w:rsidRPr="00676F1A">
        <w:rPr>
          <w:lang w:val="vi-VN"/>
        </w:rPr>
        <w:t xml:space="preserve"> là</w:t>
      </w:r>
      <w:r w:rsidRPr="00676F1A">
        <w:rPr>
          <w:lang w:val="vi-VN"/>
        </w:rPr>
        <w:t xml:space="preserve"> </w:t>
      </w:r>
      <w:r w:rsidR="001132B9" w:rsidRPr="00676F1A">
        <w:rPr>
          <w:lang w:val="vi-VN"/>
        </w:rPr>
        <w:t xml:space="preserve">tái cơ cấu ngành chăn nuôi theo hướng gia trại, trang trại, an toàn sinh học, ứng dụng kinh tế tuần hoàn trong chăn nuôi, chế biến và tiêu thụ sản phẩm; tăng cường liên kết trang trại với các cơ sở giết mổ, chế biến và tiêu thụ sản phẩm nhằm kiểm soát dịch bệnh, nâng cao năng suất, chất lượng, khả năng cạnh tranh của sản </w:t>
      </w:r>
      <w:r w:rsidR="00FC590B" w:rsidRPr="00676F1A">
        <w:rPr>
          <w:lang w:val="vi-VN"/>
        </w:rPr>
        <w:t>phẩm.</w:t>
      </w:r>
    </w:p>
    <w:p w:rsidR="002A3E25" w:rsidRPr="00C97B2C" w:rsidRDefault="0052425C" w:rsidP="00500558">
      <w:pPr>
        <w:spacing w:before="120" w:after="120"/>
        <w:jc w:val="both"/>
      </w:pPr>
      <w:r w:rsidRPr="00676F1A">
        <w:rPr>
          <w:lang w:val="vi-VN"/>
        </w:rPr>
        <w:lastRenderedPageBreak/>
        <w:tab/>
      </w:r>
      <w:r w:rsidR="007E7E41" w:rsidRPr="00C97B2C">
        <w:t>Trên cơ sở đánh giá thực trạng phát triển chăn nuôi và yêu cầu quản lý nhà nước, Sở Nông nghiệp và Môi trường đề xuất chỉ quy định mật độ chăn nuôi ở phạm vi toàn tỉnh, không quy định chi tiết đến từng xã</w:t>
      </w:r>
      <w:r w:rsidR="002A3E25" w:rsidRPr="00C97B2C">
        <w:t>, phường, trên các cơ sở sau: P</w:t>
      </w:r>
      <w:r w:rsidR="007E7E41" w:rsidRPr="00C97B2C">
        <w:t>hù hợp quy định pháp luật: Theo Điều 22 Nghị định số 13/2020/NĐ-CP, mật độ chăn nuôi được xác định theo vùng sinh thái và tính</w:t>
      </w:r>
      <w:r w:rsidR="00C97B2C" w:rsidRPr="00C97B2C">
        <w:t xml:space="preserve"> trên diện tích đất nông nghiệp,</w:t>
      </w:r>
      <w:r w:rsidR="007E7E41" w:rsidRPr="00C97B2C">
        <w:t xml:space="preserve"> pháp luật hiện hành không quy định bắt buộc phải xác định mật độ chăn nuôi đến từng đơn vị hành </w:t>
      </w:r>
      <w:r w:rsidR="002A3E25" w:rsidRPr="00C97B2C">
        <w:t xml:space="preserve">chính cấp xã; </w:t>
      </w:r>
      <w:r w:rsidR="007E7E41" w:rsidRPr="00C97B2C">
        <w:t xml:space="preserve">Bảo đảm tính ổn định của chính sách: Trong bối cảnh đang thực hiện chủ trương sắp xếp đơn vị hành chính cấp xã, nếu quy định mật độ chăn nuôi đến từng xã, phường thì khi có thay đổi địa giới hành chính sẽ phải điều chỉnh văn bản quy phạm pháp luật, ảnh hưởng đến tính ổn định và quá trình tổ chức thực </w:t>
      </w:r>
      <w:r w:rsidR="002A3E25" w:rsidRPr="00C97B2C">
        <w:t xml:space="preserve">hiện; </w:t>
      </w:r>
      <w:r w:rsidR="007E7E41" w:rsidRPr="00C97B2C">
        <w:t>Phù hợp thực tiễn phát triển chăn nuôi của tỉnh: Mật độ chăn nuôi giữa các địa phương có sự khác biệt do điều kiện tự nhiên, quỹ đất, định hướng phát triển và sự hình thành các dự án chăn nuôi tập trung. Do đó, việc quản lý ở cấp tỉnh sẽ tạo điều kiện linh hoạt trong bố trí không gian phát triển chăn nuôi và thu hút đầu tư.</w:t>
      </w:r>
      <w:r w:rsidR="002A3E25" w:rsidRPr="00C97B2C">
        <w:t xml:space="preserve"> </w:t>
      </w:r>
    </w:p>
    <w:p w:rsidR="002A3E25" w:rsidRPr="00C97B2C" w:rsidRDefault="00C97B2C" w:rsidP="00500558">
      <w:pPr>
        <w:spacing w:before="120" w:after="120"/>
        <w:ind w:firstLine="720"/>
        <w:jc w:val="both"/>
      </w:pPr>
      <w:r w:rsidRPr="00C97B2C">
        <w:t xml:space="preserve">Ngoài ra, qua rà soát việc ban hành quy định mật độ chăn nuôi tại một số địa phương trên cả nước cho thấy, nhiều địa phương đã ban hành Quyết định quy định mật độ chăn nuôi áp dụng trên phạm vi toàn tỉnh như: tỉnh Phú Thọ, Ninh Bình, Bình Phước, Đồng Nai và thành phố Cần </w:t>
      </w:r>
      <w:r w:rsidR="00500558">
        <w:rPr>
          <w:lang w:val="vi-VN"/>
        </w:rPr>
        <w:t>Thơ</w:t>
      </w:r>
      <w:r w:rsidRPr="00500558">
        <w:rPr>
          <w:vertAlign w:val="superscript"/>
        </w:rPr>
        <w:footnoteReference w:id="6"/>
      </w:r>
      <w:r w:rsidRPr="00C97B2C">
        <w:t>. Trong đó, tỉnh Phú Thọ (được hình thành trên cơ sở sáp nhập các tỉnh Phú Thọ, Hòa Bình và Vĩnh Phúc) thuộc khu vực Trung du và miền núi phía Bắc, có điều kiện tự nhiên và đặc điểm sản xuất nông nghiệp tương đồng với các tỉnh miền núi, trung du, cũng quy định mật độ chăn nuôi áp dụng chung trên phạm vi toàn tỉnh. Việc quy định theo cấp tỉnh, không quy định chi tiết đến từng xã, phường nhằm bảo đảm tính thống nhất trong quản lý nhà nước, đồng thời tạo điều kiện linh hoạt trong tổ chức sản xuất, phù hợp với điều kiện tự nhiên, quỹ đất nông nghiệp và định hướng phát triển chăn nuôi của từng địa phương</w:t>
      </w:r>
      <w:r w:rsidR="002A3E25" w:rsidRPr="00C97B2C">
        <w:t>.</w:t>
      </w:r>
    </w:p>
    <w:p w:rsidR="00C97B2C" w:rsidRPr="00C97B2C" w:rsidRDefault="00C97B2C" w:rsidP="00500558">
      <w:pPr>
        <w:spacing w:before="120" w:after="120"/>
        <w:ind w:firstLine="720"/>
        <w:jc w:val="both"/>
      </w:pPr>
      <w:r w:rsidRPr="00C97B2C">
        <w:t>Theo định hướng phát triển đàn vật nuôi chủ lực của tỉnh đến năm 2030, tổng đàn dự kiến đạt khoảng 48.000 con trâu, 29.400 con bò, 275.000 con lợn và 5.500.000 con gia cầm. Trên cơ sở quy đổi tổng đàn vật nuôi sang đơn vị vật nuôi và so sánh với diện tích đất nông nghiệp của tỉnh theo quy hoạch sử dụng đất đến năm 2030, mật độ chăn nuôi toàn tỉnh dự kiến đạt khoảng 0,19 ĐVN/ha</w:t>
      </w:r>
      <w:r w:rsidR="00F10C0E" w:rsidRPr="00676F1A">
        <w:rPr>
          <w:rStyle w:val="FootnoteReference"/>
          <w:lang w:val="vi-VN"/>
        </w:rPr>
        <w:footnoteReference w:id="7"/>
      </w:r>
      <w:r w:rsidR="00F10C0E" w:rsidRPr="00611217">
        <w:t xml:space="preserve"> </w:t>
      </w:r>
      <w:r w:rsidRPr="00C97B2C">
        <w:t>đất nông nghiệp. So với mức mật độ tối đa 1,0 ĐVN/ha đất nông nghiệp được quy định đối với vùng Trung du và miền núi phía Bắc tại Nghị định số 13/2020/NĐ-CP của Chính phủ, mật độ chăn nuôi của tỉnh hiện nay và dự kiến đến năm 2030 vẫn ở mức thấp, cho thấy ngành chăn nuôi của tỉnh còn dư địa phát triển trong thời gian tới.</w:t>
      </w:r>
    </w:p>
    <w:p w:rsidR="007E7E41" w:rsidRPr="00C97B2C" w:rsidRDefault="007E7E41" w:rsidP="00500558">
      <w:pPr>
        <w:spacing w:before="120" w:after="120"/>
        <w:ind w:firstLine="720"/>
        <w:jc w:val="both"/>
      </w:pPr>
      <w:r w:rsidRPr="00C97B2C">
        <w:t xml:space="preserve">Việc quy định mức 1,0 ĐVN/ha được xác định là mức trần quản lý, nhằm kiểm soát phát triển chăn nuôi trong giới hạn cho phép, đồng thời tạo dư địa phát </w:t>
      </w:r>
      <w:r w:rsidRPr="00C97B2C">
        <w:lastRenderedPageBreak/>
        <w:t>triển ổn định, lâu dài cho ngành chăn nuôi của tỉnh trong quá trình thu hút đầu tư, hình thành các vùng chăn nuôi tập trung và phát triển sản xuất theo chuỗi liên kết.</w:t>
      </w:r>
    </w:p>
    <w:p w:rsidR="007E7E41" w:rsidRPr="00C97B2C" w:rsidRDefault="007E7E41" w:rsidP="00500558">
      <w:pPr>
        <w:spacing w:before="120" w:after="120"/>
        <w:ind w:firstLine="709"/>
        <w:jc w:val="both"/>
      </w:pPr>
      <w:r w:rsidRPr="00C97B2C">
        <w:t>Từ các cơ sở nêu trên, việc lựa chọn quy định mật độ chăn nuôi trên địa bàn tỉnh Lạng Sơn đến năm 2030 không vượt quá 1,0 ĐVN/ha đất nông nghiệp là phù hợp với quy định của pháp luật, đồng thời bảo đảm tính thống nhất với mức mật độ tối đa của vùng Trung du và miền núi phía Bắc.</w:t>
      </w:r>
    </w:p>
    <w:p w:rsidR="006447C7" w:rsidRPr="00676F1A" w:rsidRDefault="00E30434" w:rsidP="00500558">
      <w:pPr>
        <w:spacing w:before="120" w:after="120"/>
        <w:ind w:firstLine="709"/>
        <w:jc w:val="both"/>
        <w:rPr>
          <w:spacing w:val="2"/>
          <w:position w:val="2"/>
          <w:lang w:val="vi-VN"/>
        </w:rPr>
      </w:pPr>
      <w:r w:rsidRPr="00676F1A">
        <w:rPr>
          <w:spacing w:val="2"/>
          <w:position w:val="2"/>
          <w:lang w:val="vi-VN"/>
        </w:rPr>
        <w:t xml:space="preserve">Trên đây là Báo cáo thuyết minh cách tính mật độ chăn nuôi và các căn cứ để xây dựng quy định mật độ chăn nuôi trên </w:t>
      </w:r>
      <w:r w:rsidR="00B222EA" w:rsidRPr="00676F1A">
        <w:rPr>
          <w:spacing w:val="2"/>
          <w:position w:val="2"/>
          <w:lang w:val="vi-VN"/>
        </w:rPr>
        <w:t xml:space="preserve">địa bàn </w:t>
      </w:r>
      <w:r w:rsidRPr="00676F1A">
        <w:rPr>
          <w:spacing w:val="2"/>
          <w:position w:val="2"/>
          <w:lang w:val="vi-VN"/>
        </w:rPr>
        <w:t>tỉnh Lạng Sơn</w:t>
      </w:r>
      <w:r w:rsidR="00B222EA" w:rsidRPr="00676F1A">
        <w:rPr>
          <w:spacing w:val="2"/>
          <w:position w:val="2"/>
          <w:lang w:val="vi-VN"/>
        </w:rPr>
        <w:t xml:space="preserve"> đến năm </w:t>
      </w:r>
      <w:r w:rsidR="00CD54BE" w:rsidRPr="00676F1A">
        <w:rPr>
          <w:spacing w:val="2"/>
          <w:position w:val="2"/>
          <w:lang w:val="vi-VN"/>
        </w:rPr>
        <w:t xml:space="preserve">2030. </w:t>
      </w:r>
      <w:r w:rsidRPr="00676F1A">
        <w:rPr>
          <w:spacing w:val="2"/>
          <w:position w:val="2"/>
          <w:lang w:val="vi-VN"/>
        </w:rPr>
        <w:t xml:space="preserve">Sở Nông nghiệp và Môi trường gửi kèm theo dự thảo Quyết </w:t>
      </w:r>
      <w:r w:rsidR="00CD54BE" w:rsidRPr="00676F1A">
        <w:rPr>
          <w:spacing w:val="2"/>
          <w:position w:val="2"/>
          <w:lang w:val="vi-VN"/>
        </w:rPr>
        <w:t xml:space="preserve">định, </w:t>
      </w:r>
      <w:r w:rsidRPr="00676F1A">
        <w:rPr>
          <w:spacing w:val="2"/>
          <w:position w:val="2"/>
          <w:lang w:val="vi-VN"/>
        </w:rPr>
        <w:t>báo cáo UBND tỉnh xem xét./.</w:t>
      </w:r>
    </w:p>
    <w:p w:rsidR="00B222EA" w:rsidRPr="00676F1A" w:rsidRDefault="00B222EA" w:rsidP="00E30434">
      <w:pPr>
        <w:spacing w:before="120"/>
        <w:ind w:firstLine="709"/>
        <w:jc w:val="both"/>
        <w:rPr>
          <w:spacing w:val="2"/>
          <w:position w:val="2"/>
          <w:lang w:val="vi-VN"/>
        </w:rPr>
      </w:pPr>
    </w:p>
    <w:tbl>
      <w:tblPr>
        <w:tblW w:w="9498" w:type="dxa"/>
        <w:tblInd w:w="108" w:type="dxa"/>
        <w:tblLook w:val="04A0" w:firstRow="1" w:lastRow="0" w:firstColumn="1" w:lastColumn="0" w:noHBand="0" w:noVBand="1"/>
      </w:tblPr>
      <w:tblGrid>
        <w:gridCol w:w="4839"/>
        <w:gridCol w:w="4659"/>
      </w:tblGrid>
      <w:tr w:rsidR="00676F1A" w:rsidRPr="00676F1A" w:rsidTr="00C22AE5">
        <w:tc>
          <w:tcPr>
            <w:tcW w:w="4839" w:type="dxa"/>
          </w:tcPr>
          <w:p w:rsidR="00B222EA" w:rsidRPr="00676F1A" w:rsidRDefault="00B222EA" w:rsidP="005F2EEB">
            <w:pPr>
              <w:ind w:left="-108"/>
              <w:rPr>
                <w:b/>
                <w:i/>
                <w:szCs w:val="22"/>
                <w:lang w:val="nl-NL"/>
              </w:rPr>
            </w:pPr>
            <w:r w:rsidRPr="00676F1A">
              <w:rPr>
                <w:b/>
                <w:i/>
                <w:szCs w:val="22"/>
                <w:lang w:val="nl-NL"/>
              </w:rPr>
              <w:t xml:space="preserve">Nơi nhận: </w:t>
            </w:r>
          </w:p>
          <w:p w:rsidR="00B222EA" w:rsidRPr="00676F1A" w:rsidRDefault="00B222EA" w:rsidP="005F2EEB">
            <w:pPr>
              <w:ind w:left="-108"/>
              <w:rPr>
                <w:sz w:val="22"/>
                <w:szCs w:val="22"/>
                <w:lang w:val="nl-NL"/>
              </w:rPr>
            </w:pPr>
            <w:r w:rsidRPr="00676F1A">
              <w:rPr>
                <w:sz w:val="22"/>
                <w:szCs w:val="22"/>
                <w:lang w:val="nl-NL"/>
              </w:rPr>
              <w:t>- UBND tỉnh (b/c);</w:t>
            </w:r>
          </w:p>
          <w:p w:rsidR="00B222EA" w:rsidRPr="00676F1A" w:rsidRDefault="00B222EA" w:rsidP="005F2EEB">
            <w:pPr>
              <w:ind w:left="-108"/>
              <w:rPr>
                <w:sz w:val="22"/>
                <w:szCs w:val="22"/>
                <w:lang w:val="nl-NL"/>
              </w:rPr>
            </w:pPr>
            <w:r w:rsidRPr="00676F1A">
              <w:rPr>
                <w:sz w:val="22"/>
                <w:szCs w:val="22"/>
                <w:lang w:val="nl-NL"/>
              </w:rPr>
              <w:t>- Các Sở, ngành xin ý kiến;</w:t>
            </w:r>
          </w:p>
          <w:p w:rsidR="00B222EA" w:rsidRPr="00676F1A" w:rsidRDefault="00B222EA" w:rsidP="005F2EEB">
            <w:pPr>
              <w:ind w:left="-108"/>
              <w:rPr>
                <w:sz w:val="22"/>
                <w:szCs w:val="22"/>
                <w:lang w:val="nl-NL"/>
              </w:rPr>
            </w:pPr>
            <w:r w:rsidRPr="00676F1A">
              <w:rPr>
                <w:sz w:val="22"/>
                <w:szCs w:val="22"/>
                <w:lang w:val="nl-NL"/>
              </w:rPr>
              <w:t xml:space="preserve">- UBND </w:t>
            </w:r>
            <w:r w:rsidRPr="00676F1A">
              <w:rPr>
                <w:sz w:val="22"/>
                <w:szCs w:val="22"/>
                <w:lang w:val="vi-VN"/>
              </w:rPr>
              <w:t>xã, phường</w:t>
            </w:r>
            <w:r w:rsidRPr="00676F1A">
              <w:rPr>
                <w:sz w:val="22"/>
                <w:szCs w:val="22"/>
                <w:lang w:val="nl-NL"/>
              </w:rPr>
              <w:t>;</w:t>
            </w:r>
          </w:p>
          <w:p w:rsidR="00B222EA" w:rsidRPr="00676F1A" w:rsidRDefault="00B222EA" w:rsidP="005F2EEB">
            <w:pPr>
              <w:ind w:left="-108"/>
              <w:rPr>
                <w:sz w:val="22"/>
                <w:szCs w:val="22"/>
                <w:lang w:val="nl-NL"/>
              </w:rPr>
            </w:pPr>
            <w:r w:rsidRPr="00676F1A">
              <w:rPr>
                <w:sz w:val="22"/>
                <w:szCs w:val="22"/>
                <w:lang w:val="nl-NL"/>
              </w:rPr>
              <w:t>- LĐ Sở NNMT;</w:t>
            </w:r>
          </w:p>
          <w:p w:rsidR="00B222EA" w:rsidRPr="00676F1A" w:rsidRDefault="00B222EA" w:rsidP="005F2EEB">
            <w:pPr>
              <w:ind w:left="-108"/>
              <w:rPr>
                <w:sz w:val="22"/>
                <w:szCs w:val="22"/>
                <w:lang w:val="nl-NL"/>
              </w:rPr>
            </w:pPr>
            <w:r w:rsidRPr="00676F1A">
              <w:rPr>
                <w:sz w:val="22"/>
                <w:szCs w:val="22"/>
                <w:lang w:val="nl-NL"/>
              </w:rPr>
              <w:t>- Đăng cổn</w:t>
            </w:r>
            <w:r w:rsidR="008C26DD" w:rsidRPr="00676F1A">
              <w:rPr>
                <w:sz w:val="22"/>
                <w:szCs w:val="22"/>
                <w:lang w:val="nl-NL"/>
              </w:rPr>
              <w:t xml:space="preserve">g thông tin điện tử </w:t>
            </w:r>
            <w:r w:rsidR="008C26DD" w:rsidRPr="00676F1A">
              <w:rPr>
                <w:sz w:val="22"/>
                <w:szCs w:val="22"/>
                <w:lang w:val="vi-VN"/>
              </w:rPr>
              <w:t>tỉnh</w:t>
            </w:r>
            <w:r w:rsidR="003E180A" w:rsidRPr="00676F1A">
              <w:rPr>
                <w:sz w:val="22"/>
                <w:szCs w:val="22"/>
                <w:lang w:val="nl-NL"/>
              </w:rPr>
              <w:t>;</w:t>
            </w:r>
          </w:p>
          <w:p w:rsidR="00B222EA" w:rsidRPr="00676F1A" w:rsidRDefault="00B222EA" w:rsidP="005F2EEB">
            <w:pPr>
              <w:ind w:left="-108"/>
              <w:jc w:val="both"/>
              <w:rPr>
                <w:lang w:val="nl-NL"/>
              </w:rPr>
            </w:pPr>
            <w:r w:rsidRPr="00676F1A">
              <w:rPr>
                <w:sz w:val="22"/>
                <w:szCs w:val="22"/>
              </w:rPr>
              <w:t xml:space="preserve">- Lưu: </w:t>
            </w:r>
            <w:r w:rsidR="003E180A" w:rsidRPr="00676F1A">
              <w:rPr>
                <w:sz w:val="22"/>
                <w:szCs w:val="22"/>
                <w:lang w:val="vi-VN"/>
              </w:rPr>
              <w:t>VT, CNTSTY</w:t>
            </w:r>
            <w:r w:rsidRPr="00676F1A">
              <w:rPr>
                <w:sz w:val="22"/>
                <w:szCs w:val="22"/>
              </w:rPr>
              <w:t>.</w:t>
            </w:r>
          </w:p>
        </w:tc>
        <w:tc>
          <w:tcPr>
            <w:tcW w:w="4659" w:type="dxa"/>
          </w:tcPr>
          <w:p w:rsidR="00B222EA" w:rsidRPr="00676F1A" w:rsidRDefault="00B222EA" w:rsidP="00C22AE5">
            <w:pPr>
              <w:jc w:val="center"/>
              <w:rPr>
                <w:b/>
                <w:lang w:val="nl-NL"/>
              </w:rPr>
            </w:pPr>
            <w:r w:rsidRPr="00676F1A">
              <w:rPr>
                <w:b/>
                <w:lang w:val="nl-NL"/>
              </w:rPr>
              <w:t>KT. GIÁM ĐỐC</w:t>
            </w:r>
          </w:p>
          <w:p w:rsidR="00B222EA" w:rsidRPr="00676F1A" w:rsidRDefault="00B222EA" w:rsidP="00C22AE5">
            <w:pPr>
              <w:jc w:val="center"/>
              <w:rPr>
                <w:b/>
                <w:lang w:val="nl-NL"/>
              </w:rPr>
            </w:pPr>
            <w:r w:rsidRPr="00676F1A">
              <w:rPr>
                <w:b/>
                <w:lang w:val="nl-NL"/>
              </w:rPr>
              <w:t>PHÓ GIÁM ĐỐC</w:t>
            </w:r>
          </w:p>
          <w:p w:rsidR="00B222EA" w:rsidRPr="00676F1A" w:rsidRDefault="00B222EA" w:rsidP="00C22AE5">
            <w:pPr>
              <w:jc w:val="center"/>
              <w:rPr>
                <w:b/>
                <w:szCs w:val="22"/>
                <w:lang w:val="nl-NL"/>
              </w:rPr>
            </w:pPr>
          </w:p>
          <w:p w:rsidR="00B222EA" w:rsidRPr="00676F1A" w:rsidRDefault="00B222EA" w:rsidP="00C22AE5">
            <w:pPr>
              <w:jc w:val="center"/>
              <w:rPr>
                <w:b/>
                <w:lang w:val="nl-NL"/>
              </w:rPr>
            </w:pPr>
          </w:p>
          <w:p w:rsidR="00B222EA" w:rsidRPr="00676F1A" w:rsidRDefault="00B222EA" w:rsidP="00C22AE5">
            <w:pPr>
              <w:rPr>
                <w:b/>
                <w:lang w:val="nl-NL"/>
              </w:rPr>
            </w:pPr>
          </w:p>
          <w:p w:rsidR="00921D31" w:rsidRPr="00676F1A" w:rsidRDefault="00921D31" w:rsidP="00C22AE5">
            <w:pPr>
              <w:rPr>
                <w:b/>
                <w:lang w:val="nl-NL"/>
              </w:rPr>
            </w:pPr>
          </w:p>
          <w:p w:rsidR="00AA4E0B" w:rsidRPr="00676F1A" w:rsidRDefault="00AA4E0B" w:rsidP="00C22AE5">
            <w:pPr>
              <w:rPr>
                <w:b/>
                <w:lang w:val="nl-NL"/>
              </w:rPr>
            </w:pPr>
          </w:p>
          <w:p w:rsidR="00B222EA" w:rsidRPr="00676F1A" w:rsidRDefault="00B222EA" w:rsidP="00C22AE5">
            <w:pPr>
              <w:jc w:val="center"/>
              <w:rPr>
                <w:b/>
                <w:szCs w:val="22"/>
                <w:lang w:val="nl-NL"/>
              </w:rPr>
            </w:pPr>
          </w:p>
          <w:p w:rsidR="00B222EA" w:rsidRPr="00676F1A" w:rsidRDefault="00B222EA" w:rsidP="00C22AE5">
            <w:pPr>
              <w:jc w:val="center"/>
              <w:rPr>
                <w:lang w:val="nl-NL"/>
              </w:rPr>
            </w:pPr>
            <w:r w:rsidRPr="00676F1A">
              <w:rPr>
                <w:b/>
              </w:rPr>
              <w:t>Đinh Thị Thu</w:t>
            </w:r>
          </w:p>
        </w:tc>
      </w:tr>
    </w:tbl>
    <w:p w:rsidR="00E30434" w:rsidRPr="00676F1A" w:rsidRDefault="00E30434" w:rsidP="00E30434">
      <w:pPr>
        <w:spacing w:before="120"/>
        <w:ind w:firstLine="709"/>
        <w:jc w:val="both"/>
        <w:rPr>
          <w:spacing w:val="2"/>
          <w:position w:val="2"/>
        </w:rPr>
      </w:pPr>
    </w:p>
    <w:p w:rsidR="00E91541" w:rsidRPr="00676F1A" w:rsidRDefault="00E91541"/>
    <w:sectPr w:rsidR="00E91541" w:rsidRPr="00676F1A" w:rsidSect="00460F5A">
      <w:headerReference w:type="even" r:id="rId8"/>
      <w:head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1009" w:rsidRDefault="00281009" w:rsidP="00E30434">
      <w:r>
        <w:separator/>
      </w:r>
    </w:p>
  </w:endnote>
  <w:endnote w:type="continuationSeparator" w:id="0">
    <w:p w:rsidR="00281009" w:rsidRDefault="00281009" w:rsidP="00E30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1009" w:rsidRDefault="00281009" w:rsidP="00E30434">
      <w:r>
        <w:separator/>
      </w:r>
    </w:p>
  </w:footnote>
  <w:footnote w:type="continuationSeparator" w:id="0">
    <w:p w:rsidR="00281009" w:rsidRDefault="00281009" w:rsidP="00E30434">
      <w:r>
        <w:continuationSeparator/>
      </w:r>
    </w:p>
  </w:footnote>
  <w:footnote w:id="1">
    <w:p w:rsidR="00611217" w:rsidRPr="00611217" w:rsidRDefault="00611217">
      <w:pPr>
        <w:pStyle w:val="FootnoteText"/>
      </w:pPr>
      <w:r w:rsidRPr="00611217">
        <w:rPr>
          <w:i/>
        </w:rPr>
        <w:tab/>
      </w:r>
      <w:r w:rsidRPr="00611217">
        <w:rPr>
          <w:rStyle w:val="FootnoteReference"/>
        </w:rPr>
        <w:footnoteRef/>
      </w:r>
      <w:r w:rsidRPr="00611217">
        <w:t xml:space="preserve"> </w:t>
      </w:r>
      <w:r w:rsidR="00A54A44">
        <w:rPr>
          <w:spacing w:val="2"/>
          <w:position w:val="2"/>
          <w:lang w:val="vi-VN"/>
        </w:rPr>
        <w:t>Báo cáo số 03/BC-TKT ngày 02/01/2026 của Thống kê tỉnh Lạng Sơn.</w:t>
      </w:r>
    </w:p>
  </w:footnote>
  <w:footnote w:id="2">
    <w:p w:rsidR="003642F3" w:rsidRPr="003642F3" w:rsidRDefault="003642F3" w:rsidP="003642F3">
      <w:pPr>
        <w:pStyle w:val="FootnoteText"/>
        <w:jc w:val="both"/>
        <w:rPr>
          <w:lang w:val="vi-VN"/>
        </w:rPr>
      </w:pPr>
      <w:r w:rsidRPr="00611217">
        <w:rPr>
          <w:i/>
        </w:rPr>
        <w:tab/>
      </w:r>
      <w:r w:rsidRPr="00611217">
        <w:rPr>
          <w:rStyle w:val="FootnoteReference"/>
        </w:rPr>
        <w:footnoteRef/>
      </w:r>
      <w:r w:rsidRPr="00611217">
        <w:t xml:space="preserve"> </w:t>
      </w:r>
      <w:r>
        <w:rPr>
          <w:lang w:val="vi-VN"/>
        </w:rPr>
        <w:t xml:space="preserve">Dự án chăn nuôi đã được cấp phép đầu tư trên địa bàn tỉnh Lạng Sơn: </w:t>
      </w:r>
      <w:r w:rsidRPr="0005177E">
        <w:t>Khu chăn nuôi lợn tập trung công nghệ an toàn sinh học (Công ty TNHH MTV SHG)</w:t>
      </w:r>
      <w:r>
        <w:rPr>
          <w:lang w:val="vi-VN"/>
        </w:rPr>
        <w:t xml:space="preserve">; HTX </w:t>
      </w:r>
      <w:r w:rsidRPr="0005177E">
        <w:t xml:space="preserve">Chăn nuôi Lùng </w:t>
      </w:r>
      <w:r>
        <w:rPr>
          <w:lang w:val="vi-VN"/>
        </w:rPr>
        <w:t xml:space="preserve">Khoang; </w:t>
      </w:r>
      <w:r w:rsidRPr="0005177E">
        <w:t>Dự án Phát triển đàn lợn nái sinh sản trên địa bàn xã Tô Hiệu</w:t>
      </w:r>
      <w:r>
        <w:rPr>
          <w:lang w:val="vi-VN"/>
        </w:rPr>
        <w:t xml:space="preserve">; </w:t>
      </w:r>
      <w:r w:rsidRPr="0005177E">
        <w:t>Hợp tác xã An Hồng</w:t>
      </w:r>
      <w:r>
        <w:rPr>
          <w:lang w:val="vi-VN"/>
        </w:rPr>
        <w:t xml:space="preserve"> – Phường Lương Văn Tri; </w:t>
      </w:r>
      <w:r w:rsidRPr="0005177E">
        <w:t>Trang trại chăn nuôi lợn chất lượng cao (Công ty Cổ phần Đầu tư phát triển dự án Đại Quang)</w:t>
      </w:r>
      <w:r>
        <w:rPr>
          <w:lang w:val="vi-VN"/>
        </w:rPr>
        <w:t xml:space="preserve">; </w:t>
      </w:r>
      <w:r w:rsidRPr="0005177E">
        <w:t xml:space="preserve">Trang trại chăn nuôi lợn thương phẩm và sản xuất giống lợn An Hồng Bình </w:t>
      </w:r>
      <w:r>
        <w:rPr>
          <w:lang w:val="vi-VN"/>
        </w:rPr>
        <w:t xml:space="preserve">Gia; </w:t>
      </w:r>
      <w:r w:rsidRPr="0005177E">
        <w:t xml:space="preserve">Công ty TNHH XNK TH Bắc Sông Cầu, Thái </w:t>
      </w:r>
      <w:r>
        <w:rPr>
          <w:lang w:val="vi-VN"/>
        </w:rPr>
        <w:t xml:space="preserve">Nguyên; </w:t>
      </w:r>
      <w:r w:rsidRPr="0005177E">
        <w:t>Trang trại chăn nuôi lợn thương phẩm tại xã Lâm Ca, huyện Đình Lập</w:t>
      </w:r>
    </w:p>
  </w:footnote>
  <w:footnote w:id="3">
    <w:p w:rsidR="00611217" w:rsidRPr="00611217" w:rsidRDefault="00611217" w:rsidP="00611217">
      <w:pPr>
        <w:pStyle w:val="FootnoteText"/>
        <w:jc w:val="both"/>
      </w:pPr>
      <w:r>
        <w:tab/>
      </w:r>
      <w:r w:rsidRPr="00611217">
        <w:rPr>
          <w:rStyle w:val="FootnoteReference"/>
        </w:rPr>
        <w:footnoteRef/>
      </w:r>
      <w:r w:rsidRPr="00611217">
        <w:t xml:space="preserve"> </w:t>
      </w:r>
      <w:r w:rsidRPr="00611217">
        <w:rPr>
          <w:lang w:val="vi-VN"/>
        </w:rPr>
        <w:t>Phụ lục 1 ban hành kèm theo Kế hoạch số 303/KH-UBND ngày 24/11/2025 của UBND tỉnh Lạng Sơn về phát triển kinh tế - xã hội 5 năm 2026 – 2030 tỉnh Lạng Sơn</w:t>
      </w:r>
      <w:r w:rsidRPr="00611217">
        <w:t>.</w:t>
      </w:r>
    </w:p>
  </w:footnote>
  <w:footnote w:id="4">
    <w:p w:rsidR="005244BF" w:rsidRPr="00F10C0E" w:rsidRDefault="005244BF" w:rsidP="005244BF">
      <w:pPr>
        <w:pStyle w:val="FootnoteText"/>
      </w:pPr>
      <w:r w:rsidRPr="00611217">
        <w:rPr>
          <w:i/>
        </w:rPr>
        <w:tab/>
      </w:r>
      <w:r w:rsidRPr="00F10C0E">
        <w:rPr>
          <w:rStyle w:val="FootnoteReference"/>
        </w:rPr>
        <w:footnoteRef/>
      </w:r>
      <w:r w:rsidRPr="00F10C0E">
        <w:t xml:space="preserve"> </w:t>
      </w:r>
      <w:r w:rsidRPr="00F10C0E">
        <w:rPr>
          <w:spacing w:val="2"/>
          <w:position w:val="2"/>
          <w:lang w:val="vi-VN"/>
        </w:rPr>
        <w:t>Biểu mật độ chăn nuôi</w:t>
      </w:r>
      <w:r w:rsidR="00417593" w:rsidRPr="00F10C0E">
        <w:rPr>
          <w:spacing w:val="2"/>
          <w:position w:val="2"/>
          <w:lang w:val="vi-VN"/>
        </w:rPr>
        <w:t xml:space="preserve"> tỉnh Lạng Sơn năm 2025, dự kiến đến </w:t>
      </w:r>
      <w:r w:rsidRPr="00F10C0E">
        <w:rPr>
          <w:spacing w:val="2"/>
          <w:position w:val="2"/>
          <w:lang w:val="vi-VN"/>
        </w:rPr>
        <w:t xml:space="preserve"> năm 2030</w:t>
      </w:r>
    </w:p>
  </w:footnote>
  <w:footnote w:id="5">
    <w:p w:rsidR="00D62FB5" w:rsidRPr="00F10C0E" w:rsidRDefault="00D62FB5" w:rsidP="00D62FB5">
      <w:pPr>
        <w:pStyle w:val="FootnoteText"/>
      </w:pPr>
      <w:r w:rsidRPr="00F10C0E">
        <w:tab/>
      </w:r>
      <w:r w:rsidRPr="00F10C0E">
        <w:rPr>
          <w:rStyle w:val="FootnoteReference"/>
        </w:rPr>
        <w:footnoteRef/>
      </w:r>
      <w:r w:rsidRPr="00F10C0E">
        <w:t xml:space="preserve"> </w:t>
      </w:r>
      <w:r w:rsidRPr="00F10C0E">
        <w:rPr>
          <w:spacing w:val="2"/>
          <w:position w:val="2"/>
          <w:lang w:val="vi-VN"/>
        </w:rPr>
        <w:t>Biểu tổng hợp mật độ chăn nuôi</w:t>
      </w:r>
      <w:r w:rsidR="000535A8" w:rsidRPr="00F10C0E">
        <w:rPr>
          <w:spacing w:val="2"/>
          <w:position w:val="2"/>
          <w:lang w:val="vi-VN"/>
        </w:rPr>
        <w:t xml:space="preserve"> các xã, phường</w:t>
      </w:r>
      <w:r w:rsidRPr="00F10C0E">
        <w:rPr>
          <w:spacing w:val="2"/>
          <w:position w:val="2"/>
          <w:lang w:val="vi-VN"/>
        </w:rPr>
        <w:t xml:space="preserve"> tỉnh Lạng Sơn năm 2025, dự kiến năm 2030</w:t>
      </w:r>
    </w:p>
  </w:footnote>
  <w:footnote w:id="6">
    <w:p w:rsidR="00C97B2C" w:rsidRPr="002336C9" w:rsidRDefault="00C97B2C" w:rsidP="00C97B2C">
      <w:pPr>
        <w:pStyle w:val="FootnoteText"/>
        <w:jc w:val="both"/>
        <w:rPr>
          <w:lang w:val="vi-VN"/>
        </w:rPr>
      </w:pPr>
      <w:r w:rsidRPr="00611217">
        <w:rPr>
          <w:i/>
        </w:rPr>
        <w:tab/>
      </w:r>
      <w:r w:rsidRPr="00611217">
        <w:rPr>
          <w:rStyle w:val="FootnoteReference"/>
        </w:rPr>
        <w:footnoteRef/>
      </w:r>
      <w:r w:rsidRPr="00611217">
        <w:t xml:space="preserve"> </w:t>
      </w:r>
      <w:r w:rsidRPr="00A54A44">
        <w:rPr>
          <w:lang w:val="vi-VN"/>
        </w:rPr>
        <w:t>Mật</w:t>
      </w:r>
      <w:r w:rsidRPr="00A54A44">
        <w:t xml:space="preserve"> độ chăn nuôi trên địa bàn các tỉnh: Phú Thọ không vượt quá 1,8 ĐVN/ha đất nông nghiệp; Ninh Bình không vượt quá 1,8 ĐVN/ha đất nông nghiệp; Bình Phước 1,</w:t>
      </w:r>
      <w:r w:rsidRPr="00A54A44">
        <w:rPr>
          <w:lang w:val="vi-VN"/>
        </w:rPr>
        <w:t>5</w:t>
      </w:r>
      <w:r w:rsidRPr="00A54A44">
        <w:t xml:space="preserve"> ĐVN/ha đất nông nghiệp; Đồng Nai 1,</w:t>
      </w:r>
      <w:r w:rsidRPr="00A54A44">
        <w:rPr>
          <w:lang w:val="vi-VN"/>
        </w:rPr>
        <w:t>5</w:t>
      </w:r>
      <w:r w:rsidRPr="00A54A44">
        <w:t xml:space="preserve"> ĐVN/ha đất nông nghiệp; Cần Thơ không vượt quá 1,8 ĐVN/ha đất nông nghiệp</w:t>
      </w:r>
    </w:p>
  </w:footnote>
  <w:footnote w:id="7">
    <w:p w:rsidR="00F10C0E" w:rsidRPr="00F10C0E" w:rsidRDefault="00F10C0E" w:rsidP="00F10C0E">
      <w:pPr>
        <w:pStyle w:val="FootnoteText"/>
      </w:pPr>
      <w:r w:rsidRPr="00611217">
        <w:rPr>
          <w:i/>
        </w:rPr>
        <w:tab/>
      </w:r>
      <w:r w:rsidRPr="00611217">
        <w:rPr>
          <w:rStyle w:val="FootnoteReference"/>
        </w:rPr>
        <w:footnoteRef/>
      </w:r>
      <w:r w:rsidRPr="00611217">
        <w:t xml:space="preserve"> </w:t>
      </w:r>
      <w:r w:rsidRPr="00F10C0E">
        <w:rPr>
          <w:spacing w:val="2"/>
          <w:position w:val="2"/>
          <w:lang w:val="vi-VN"/>
        </w:rPr>
        <w:t>Biểu mật độ chăn nuôi tỉnh Lạng Sơn năm 2025, dự kiến đến  năm 2030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AE5" w:rsidRDefault="00C22AE5" w:rsidP="00C22A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22AE5" w:rsidRDefault="00C22A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AE5" w:rsidRPr="00C020C0" w:rsidRDefault="00C22AE5" w:rsidP="00C22AE5">
    <w:pPr>
      <w:pStyle w:val="Header"/>
      <w:framePr w:wrap="around" w:vAnchor="text" w:hAnchor="margin" w:xAlign="center" w:y="1"/>
      <w:rPr>
        <w:rStyle w:val="PageNumber"/>
        <w:sz w:val="26"/>
        <w:szCs w:val="26"/>
      </w:rPr>
    </w:pPr>
    <w:r w:rsidRPr="00C020C0">
      <w:rPr>
        <w:rStyle w:val="PageNumber"/>
        <w:sz w:val="26"/>
        <w:szCs w:val="26"/>
      </w:rPr>
      <w:fldChar w:fldCharType="begin"/>
    </w:r>
    <w:r w:rsidRPr="00C020C0">
      <w:rPr>
        <w:rStyle w:val="PageNumber"/>
        <w:sz w:val="26"/>
        <w:szCs w:val="26"/>
      </w:rPr>
      <w:instrText xml:space="preserve">PAGE  </w:instrText>
    </w:r>
    <w:r w:rsidRPr="00C020C0">
      <w:rPr>
        <w:rStyle w:val="PageNumber"/>
        <w:sz w:val="26"/>
        <w:szCs w:val="26"/>
      </w:rPr>
      <w:fldChar w:fldCharType="separate"/>
    </w:r>
    <w:r w:rsidR="00240721">
      <w:rPr>
        <w:rStyle w:val="PageNumber"/>
        <w:noProof/>
        <w:sz w:val="26"/>
        <w:szCs w:val="26"/>
      </w:rPr>
      <w:t>5</w:t>
    </w:r>
    <w:r w:rsidRPr="00C020C0">
      <w:rPr>
        <w:rStyle w:val="PageNumber"/>
        <w:sz w:val="26"/>
        <w:szCs w:val="26"/>
      </w:rPr>
      <w:fldChar w:fldCharType="end"/>
    </w:r>
  </w:p>
  <w:p w:rsidR="00C22AE5" w:rsidRDefault="00C22A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2345AA"/>
    <w:multiLevelType w:val="multilevel"/>
    <w:tmpl w:val="7E40D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CCB7158"/>
    <w:multiLevelType w:val="multilevel"/>
    <w:tmpl w:val="2DD0F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434"/>
    <w:rsid w:val="000054B6"/>
    <w:rsid w:val="00047E79"/>
    <w:rsid w:val="000535A8"/>
    <w:rsid w:val="000602C3"/>
    <w:rsid w:val="00075D8D"/>
    <w:rsid w:val="000B212A"/>
    <w:rsid w:val="00112807"/>
    <w:rsid w:val="001132B9"/>
    <w:rsid w:val="00153C80"/>
    <w:rsid w:val="00162908"/>
    <w:rsid w:val="00175008"/>
    <w:rsid w:val="001C23DA"/>
    <w:rsid w:val="001D108F"/>
    <w:rsid w:val="002336C9"/>
    <w:rsid w:val="00240721"/>
    <w:rsid w:val="00272CFF"/>
    <w:rsid w:val="00281009"/>
    <w:rsid w:val="00297FD1"/>
    <w:rsid w:val="002A3E25"/>
    <w:rsid w:val="003642F3"/>
    <w:rsid w:val="00376AC2"/>
    <w:rsid w:val="003E180A"/>
    <w:rsid w:val="003E73AE"/>
    <w:rsid w:val="003F2EF6"/>
    <w:rsid w:val="00417593"/>
    <w:rsid w:val="00444901"/>
    <w:rsid w:val="00460F5A"/>
    <w:rsid w:val="0047161A"/>
    <w:rsid w:val="00486460"/>
    <w:rsid w:val="00494962"/>
    <w:rsid w:val="004D252F"/>
    <w:rsid w:val="00500558"/>
    <w:rsid w:val="00510080"/>
    <w:rsid w:val="0052425C"/>
    <w:rsid w:val="005244BF"/>
    <w:rsid w:val="00586805"/>
    <w:rsid w:val="005B76BC"/>
    <w:rsid w:val="005E24B7"/>
    <w:rsid w:val="005F2EEB"/>
    <w:rsid w:val="005F682E"/>
    <w:rsid w:val="006003D7"/>
    <w:rsid w:val="00611217"/>
    <w:rsid w:val="00622C69"/>
    <w:rsid w:val="006447C7"/>
    <w:rsid w:val="00676F1A"/>
    <w:rsid w:val="00683979"/>
    <w:rsid w:val="006A1704"/>
    <w:rsid w:val="006A369A"/>
    <w:rsid w:val="006D47ED"/>
    <w:rsid w:val="007E7E41"/>
    <w:rsid w:val="008A0C58"/>
    <w:rsid w:val="008A41DB"/>
    <w:rsid w:val="008C26DD"/>
    <w:rsid w:val="00921D31"/>
    <w:rsid w:val="009259CD"/>
    <w:rsid w:val="00993E1D"/>
    <w:rsid w:val="009A7704"/>
    <w:rsid w:val="009A78F1"/>
    <w:rsid w:val="009A7AAC"/>
    <w:rsid w:val="009C24D8"/>
    <w:rsid w:val="00A339DD"/>
    <w:rsid w:val="00A54A44"/>
    <w:rsid w:val="00AA4E0B"/>
    <w:rsid w:val="00AA668E"/>
    <w:rsid w:val="00B222EA"/>
    <w:rsid w:val="00BA0AB5"/>
    <w:rsid w:val="00BE41B3"/>
    <w:rsid w:val="00C22AE5"/>
    <w:rsid w:val="00C44FD9"/>
    <w:rsid w:val="00C54C86"/>
    <w:rsid w:val="00C56374"/>
    <w:rsid w:val="00C6001B"/>
    <w:rsid w:val="00C97B2C"/>
    <w:rsid w:val="00CC0CD1"/>
    <w:rsid w:val="00CD54BE"/>
    <w:rsid w:val="00D62FB5"/>
    <w:rsid w:val="00D90F17"/>
    <w:rsid w:val="00D929C2"/>
    <w:rsid w:val="00DA5797"/>
    <w:rsid w:val="00E30434"/>
    <w:rsid w:val="00E91541"/>
    <w:rsid w:val="00E92F9C"/>
    <w:rsid w:val="00F10C0E"/>
    <w:rsid w:val="00F11150"/>
    <w:rsid w:val="00F35A82"/>
    <w:rsid w:val="00F67371"/>
    <w:rsid w:val="00F734E8"/>
    <w:rsid w:val="00F8156E"/>
    <w:rsid w:val="00FA1F64"/>
    <w:rsid w:val="00FC590B"/>
    <w:rsid w:val="00FE462F"/>
    <w:rsid w:val="00FF47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F5C9A"/>
  <w15:docId w15:val="{1DD20BAB-55BF-4A5C-B024-343427240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434"/>
    <w:pPr>
      <w:spacing w:after="0" w:line="240" w:lineRule="auto"/>
    </w:pPr>
    <w:rPr>
      <w:rFonts w:ascii="Times New Roman" w:eastAsia="Times New Roman" w:hAnsi="Times New Roman" w:cs="Times New Roman"/>
      <w:spacing w:val="-2"/>
      <w:position w:val="-2"/>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30434"/>
    <w:pPr>
      <w:tabs>
        <w:tab w:val="center" w:pos="4320"/>
        <w:tab w:val="right" w:pos="8640"/>
      </w:tabs>
    </w:pPr>
  </w:style>
  <w:style w:type="character" w:customStyle="1" w:styleId="HeaderChar">
    <w:name w:val="Header Char"/>
    <w:basedOn w:val="DefaultParagraphFont"/>
    <w:link w:val="Header"/>
    <w:rsid w:val="00E30434"/>
    <w:rPr>
      <w:rFonts w:ascii="Times New Roman" w:eastAsia="Times New Roman" w:hAnsi="Times New Roman" w:cs="Times New Roman"/>
      <w:spacing w:val="-2"/>
      <w:position w:val="-2"/>
      <w:sz w:val="28"/>
      <w:szCs w:val="28"/>
      <w:lang w:val="en-US"/>
    </w:rPr>
  </w:style>
  <w:style w:type="character" w:styleId="PageNumber">
    <w:name w:val="page number"/>
    <w:basedOn w:val="DefaultParagraphFont"/>
    <w:rsid w:val="00E30434"/>
  </w:style>
  <w:style w:type="paragraph" w:styleId="NormalWeb">
    <w:name w:val="Normal (Web)"/>
    <w:aliases w:val="Char Char Char,Char Char,Normal (Web) Char Char Char Char Char,Normal (Web) Char Char Char Char,Char Char Char Char Char Char Char Char Char Char Char Char Char Char Char,Char Cha,Обычный (веб)1,Обычный (веб) Знак,Обычный (веб) Знак1"/>
    <w:basedOn w:val="Normal"/>
    <w:link w:val="NormalWebChar"/>
    <w:uiPriority w:val="99"/>
    <w:qFormat/>
    <w:rsid w:val="00E30434"/>
    <w:pPr>
      <w:spacing w:before="100" w:beforeAutospacing="1" w:after="100" w:afterAutospacing="1"/>
    </w:pPr>
    <w:rPr>
      <w:spacing w:val="0"/>
      <w:position w:val="0"/>
      <w:sz w:val="24"/>
      <w:szCs w:val="24"/>
      <w:lang w:val="x-none" w:eastAsia="x-none"/>
    </w:rPr>
  </w:style>
  <w:style w:type="character" w:customStyle="1" w:styleId="NormalWebChar">
    <w:name w:val="Normal (Web) Char"/>
    <w:aliases w:val="Char Char Char Char,Char Char Char1,Normal (Web) Char Char Char Char Char Char,Normal (Web) Char Char Char Char Char1,Char Char Char Char Char Char Char Char Char Char Char Char Char Char Char Char,Char Cha Char,Обычный (веб)1 Char"/>
    <w:link w:val="NormalWeb"/>
    <w:uiPriority w:val="99"/>
    <w:locked/>
    <w:rsid w:val="00E30434"/>
    <w:rPr>
      <w:rFonts w:ascii="Times New Roman" w:eastAsia="Times New Roman" w:hAnsi="Times New Roman" w:cs="Times New Roman"/>
      <w:sz w:val="24"/>
      <w:szCs w:val="24"/>
      <w:lang w:val="x-none" w:eastAsia="x-none"/>
    </w:rPr>
  </w:style>
  <w:style w:type="character" w:styleId="FootnoteReference">
    <w:name w:val="footnote reference"/>
    <w:aliases w:val="Superscript Char Char Char,Footnote Char Char,Footnote text Char Char,ftref Char Char,BearingPoint Char Char,16 Point Char Char,Superscript 6 Point Char Char,fr Char Char,Footnote Text1 Char Char,f Char Char,Ref Char Char,fr"/>
    <w:link w:val="SuperscriptCharChar"/>
    <w:uiPriority w:val="99"/>
    <w:qFormat/>
    <w:rsid w:val="00E30434"/>
    <w:rPr>
      <w:vertAlign w:val="superscript"/>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E30434"/>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1"/>
    <w:basedOn w:val="DefaultParagraphFont"/>
    <w:link w:val="FootnoteText"/>
    <w:uiPriority w:val="99"/>
    <w:rsid w:val="00E30434"/>
    <w:rPr>
      <w:rFonts w:ascii="Times New Roman" w:eastAsia="Times New Roman" w:hAnsi="Times New Roman" w:cs="Times New Roman"/>
      <w:spacing w:val="-2"/>
      <w:position w:val="-2"/>
      <w:sz w:val="20"/>
      <w:szCs w:val="20"/>
      <w:lang w:val="en-US"/>
    </w:rPr>
  </w:style>
  <w:style w:type="paragraph" w:customStyle="1" w:styleId="SuperscriptCharChar">
    <w:name w:val="Superscript Char Char"/>
    <w:aliases w:val="Footnote Char,Footnote text Char,ftref Char,BearingPoint Char,16 Point Char,Superscript 6 Point Char,fr Char,Footnote Text1 Char,f Char,Ref Char,de nota al pie Char,Footnote + Arial Char,10 pt Char,Black Char"/>
    <w:basedOn w:val="Normal"/>
    <w:next w:val="Normal"/>
    <w:link w:val="FootnoteReference"/>
    <w:uiPriority w:val="99"/>
    <w:qFormat/>
    <w:rsid w:val="00E30434"/>
    <w:pPr>
      <w:spacing w:after="60" w:line="360" w:lineRule="auto"/>
      <w:ind w:firstLine="737"/>
      <w:jc w:val="both"/>
    </w:pPr>
    <w:rPr>
      <w:rFonts w:asciiTheme="minorHAnsi" w:eastAsiaTheme="minorHAnsi" w:hAnsiTheme="minorHAnsi" w:cstheme="minorBidi"/>
      <w:spacing w:val="0"/>
      <w:position w:val="0"/>
      <w:sz w:val="22"/>
      <w:szCs w:val="22"/>
      <w:vertAlign w:val="superscript"/>
      <w:lang w:val="en-GB"/>
    </w:rPr>
  </w:style>
  <w:style w:type="character" w:customStyle="1" w:styleId="fontstyle01">
    <w:name w:val="fontstyle01"/>
    <w:rsid w:val="00E30434"/>
    <w:rPr>
      <w:rFonts w:ascii="Times New Roman" w:hAnsi="Times New Roman" w:cs="Times New Roman" w:hint="default"/>
      <w:b/>
      <w:bCs/>
      <w:i w:val="0"/>
      <w:iCs w:val="0"/>
      <w:color w:val="000000"/>
      <w:sz w:val="28"/>
      <w:szCs w:val="28"/>
    </w:rPr>
  </w:style>
  <w:style w:type="paragraph" w:styleId="BalloonText">
    <w:name w:val="Balloon Text"/>
    <w:basedOn w:val="Normal"/>
    <w:link w:val="BalloonTextChar"/>
    <w:uiPriority w:val="99"/>
    <w:semiHidden/>
    <w:unhideWhenUsed/>
    <w:rsid w:val="00153C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3C80"/>
    <w:rPr>
      <w:rFonts w:ascii="Segoe UI" w:eastAsia="Times New Roman" w:hAnsi="Segoe UI" w:cs="Segoe UI"/>
      <w:spacing w:val="-2"/>
      <w:position w:val="-2"/>
      <w:sz w:val="18"/>
      <w:szCs w:val="18"/>
      <w:lang w:val="en-US"/>
    </w:rPr>
  </w:style>
  <w:style w:type="character" w:customStyle="1" w:styleId="text">
    <w:name w:val="text"/>
    <w:basedOn w:val="DefaultParagraphFont"/>
    <w:rsid w:val="00F67371"/>
  </w:style>
  <w:style w:type="character" w:customStyle="1" w:styleId="card-send-timesendtime">
    <w:name w:val="card-send-time__sendtime"/>
    <w:basedOn w:val="DefaultParagraphFont"/>
    <w:rsid w:val="00F67371"/>
  </w:style>
  <w:style w:type="character" w:customStyle="1" w:styleId="emoji-sizer">
    <w:name w:val="emoji-sizer"/>
    <w:basedOn w:val="DefaultParagraphFont"/>
    <w:rsid w:val="00F673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519243">
      <w:bodyDiv w:val="1"/>
      <w:marLeft w:val="0"/>
      <w:marRight w:val="0"/>
      <w:marTop w:val="0"/>
      <w:marBottom w:val="0"/>
      <w:divBdr>
        <w:top w:val="none" w:sz="0" w:space="0" w:color="auto"/>
        <w:left w:val="none" w:sz="0" w:space="0" w:color="auto"/>
        <w:bottom w:val="none" w:sz="0" w:space="0" w:color="auto"/>
        <w:right w:val="none" w:sz="0" w:space="0" w:color="auto"/>
      </w:divBdr>
      <w:divsChild>
        <w:div w:id="1721590112">
          <w:marLeft w:val="0"/>
          <w:marRight w:val="0"/>
          <w:marTop w:val="0"/>
          <w:marBottom w:val="0"/>
          <w:divBdr>
            <w:top w:val="none" w:sz="0" w:space="0" w:color="auto"/>
            <w:left w:val="none" w:sz="0" w:space="0" w:color="auto"/>
            <w:bottom w:val="none" w:sz="0" w:space="0" w:color="auto"/>
            <w:right w:val="none" w:sz="0" w:space="0" w:color="auto"/>
          </w:divBdr>
          <w:divsChild>
            <w:div w:id="1456562822">
              <w:marLeft w:val="0"/>
              <w:marRight w:val="0"/>
              <w:marTop w:val="0"/>
              <w:marBottom w:val="0"/>
              <w:divBdr>
                <w:top w:val="none" w:sz="0" w:space="0" w:color="auto"/>
                <w:left w:val="none" w:sz="0" w:space="0" w:color="auto"/>
                <w:bottom w:val="none" w:sz="0" w:space="0" w:color="auto"/>
                <w:right w:val="none" w:sz="0" w:space="0" w:color="auto"/>
              </w:divBdr>
              <w:divsChild>
                <w:div w:id="1802378251">
                  <w:marLeft w:val="0"/>
                  <w:marRight w:val="0"/>
                  <w:marTop w:val="0"/>
                  <w:marBottom w:val="0"/>
                  <w:divBdr>
                    <w:top w:val="none" w:sz="0" w:space="0" w:color="auto"/>
                    <w:left w:val="none" w:sz="0" w:space="0" w:color="auto"/>
                    <w:bottom w:val="none" w:sz="0" w:space="0" w:color="auto"/>
                    <w:right w:val="none" w:sz="0" w:space="0" w:color="auto"/>
                  </w:divBdr>
                  <w:divsChild>
                    <w:div w:id="1835995173">
                      <w:marLeft w:val="0"/>
                      <w:marRight w:val="-105"/>
                      <w:marTop w:val="0"/>
                      <w:marBottom w:val="0"/>
                      <w:divBdr>
                        <w:top w:val="none" w:sz="0" w:space="0" w:color="auto"/>
                        <w:left w:val="none" w:sz="0" w:space="0" w:color="auto"/>
                        <w:bottom w:val="none" w:sz="0" w:space="0" w:color="auto"/>
                        <w:right w:val="none" w:sz="0" w:space="0" w:color="auto"/>
                      </w:divBdr>
                      <w:divsChild>
                        <w:div w:id="2116360820">
                          <w:marLeft w:val="0"/>
                          <w:marRight w:val="0"/>
                          <w:marTop w:val="0"/>
                          <w:marBottom w:val="0"/>
                          <w:divBdr>
                            <w:top w:val="none" w:sz="0" w:space="0" w:color="auto"/>
                            <w:left w:val="none" w:sz="0" w:space="0" w:color="auto"/>
                            <w:bottom w:val="none" w:sz="0" w:space="0" w:color="auto"/>
                            <w:right w:val="none" w:sz="0" w:space="0" w:color="auto"/>
                          </w:divBdr>
                          <w:divsChild>
                            <w:div w:id="1694309011">
                              <w:marLeft w:val="0"/>
                              <w:marRight w:val="0"/>
                              <w:marTop w:val="0"/>
                              <w:marBottom w:val="0"/>
                              <w:divBdr>
                                <w:top w:val="none" w:sz="0" w:space="0" w:color="auto"/>
                                <w:left w:val="none" w:sz="0" w:space="0" w:color="auto"/>
                                <w:bottom w:val="none" w:sz="0" w:space="0" w:color="auto"/>
                                <w:right w:val="none" w:sz="0" w:space="0" w:color="auto"/>
                              </w:divBdr>
                              <w:divsChild>
                                <w:div w:id="74786391">
                                  <w:marLeft w:val="0"/>
                                  <w:marRight w:val="0"/>
                                  <w:marTop w:val="0"/>
                                  <w:marBottom w:val="0"/>
                                  <w:divBdr>
                                    <w:top w:val="none" w:sz="0" w:space="0" w:color="auto"/>
                                    <w:left w:val="none" w:sz="0" w:space="0" w:color="auto"/>
                                    <w:bottom w:val="none" w:sz="0" w:space="0" w:color="auto"/>
                                    <w:right w:val="none" w:sz="0" w:space="0" w:color="auto"/>
                                  </w:divBdr>
                                  <w:divsChild>
                                    <w:div w:id="1313563235">
                                      <w:marLeft w:val="750"/>
                                      <w:marRight w:val="0"/>
                                      <w:marTop w:val="0"/>
                                      <w:marBottom w:val="0"/>
                                      <w:divBdr>
                                        <w:top w:val="none" w:sz="0" w:space="0" w:color="auto"/>
                                        <w:left w:val="none" w:sz="0" w:space="0" w:color="auto"/>
                                        <w:bottom w:val="none" w:sz="0" w:space="0" w:color="auto"/>
                                        <w:right w:val="none" w:sz="0" w:space="0" w:color="auto"/>
                                      </w:divBdr>
                                      <w:divsChild>
                                        <w:div w:id="2008239946">
                                          <w:marLeft w:val="0"/>
                                          <w:marRight w:val="0"/>
                                          <w:marTop w:val="0"/>
                                          <w:marBottom w:val="0"/>
                                          <w:divBdr>
                                            <w:top w:val="none" w:sz="0" w:space="0" w:color="auto"/>
                                            <w:left w:val="none" w:sz="0" w:space="0" w:color="auto"/>
                                            <w:bottom w:val="none" w:sz="0" w:space="0" w:color="auto"/>
                                            <w:right w:val="none" w:sz="0" w:space="0" w:color="auto"/>
                                          </w:divBdr>
                                          <w:divsChild>
                                            <w:div w:id="1899975712">
                                              <w:marLeft w:val="0"/>
                                              <w:marRight w:val="0"/>
                                              <w:marTop w:val="0"/>
                                              <w:marBottom w:val="0"/>
                                              <w:divBdr>
                                                <w:top w:val="none" w:sz="0" w:space="0" w:color="auto"/>
                                                <w:left w:val="none" w:sz="0" w:space="0" w:color="auto"/>
                                                <w:bottom w:val="none" w:sz="0" w:space="0" w:color="auto"/>
                                                <w:right w:val="none" w:sz="0" w:space="0" w:color="auto"/>
                                              </w:divBdr>
                                              <w:divsChild>
                                                <w:div w:id="223563364">
                                                  <w:marLeft w:val="0"/>
                                                  <w:marRight w:val="0"/>
                                                  <w:marTop w:val="0"/>
                                                  <w:marBottom w:val="0"/>
                                                  <w:divBdr>
                                                    <w:top w:val="none" w:sz="0" w:space="0" w:color="auto"/>
                                                    <w:left w:val="none" w:sz="0" w:space="0" w:color="auto"/>
                                                    <w:bottom w:val="none" w:sz="0" w:space="0" w:color="auto"/>
                                                    <w:right w:val="none" w:sz="0" w:space="0" w:color="auto"/>
                                                  </w:divBdr>
                                                  <w:divsChild>
                                                    <w:div w:id="1329600337">
                                                      <w:marLeft w:val="0"/>
                                                      <w:marRight w:val="0"/>
                                                      <w:marTop w:val="0"/>
                                                      <w:marBottom w:val="0"/>
                                                      <w:divBdr>
                                                        <w:top w:val="none" w:sz="0" w:space="0" w:color="auto"/>
                                                        <w:left w:val="none" w:sz="0" w:space="0" w:color="auto"/>
                                                        <w:bottom w:val="none" w:sz="0" w:space="0" w:color="auto"/>
                                                        <w:right w:val="none" w:sz="0" w:space="0" w:color="auto"/>
                                                      </w:divBdr>
                                                      <w:divsChild>
                                                        <w:div w:id="85856442">
                                                          <w:marLeft w:val="0"/>
                                                          <w:marRight w:val="0"/>
                                                          <w:marTop w:val="0"/>
                                                          <w:marBottom w:val="0"/>
                                                          <w:divBdr>
                                                            <w:top w:val="none" w:sz="0" w:space="0" w:color="auto"/>
                                                            <w:left w:val="none" w:sz="0" w:space="0" w:color="auto"/>
                                                            <w:bottom w:val="none" w:sz="0" w:space="0" w:color="auto"/>
                                                            <w:right w:val="none" w:sz="0" w:space="0" w:color="auto"/>
                                                          </w:divBdr>
                                                          <w:divsChild>
                                                            <w:div w:id="950741168">
                                                              <w:marLeft w:val="0"/>
                                                              <w:marRight w:val="0"/>
                                                              <w:marTop w:val="0"/>
                                                              <w:marBottom w:val="0"/>
                                                              <w:divBdr>
                                                                <w:top w:val="none" w:sz="0" w:space="0" w:color="auto"/>
                                                                <w:left w:val="none" w:sz="0" w:space="0" w:color="auto"/>
                                                                <w:bottom w:val="none" w:sz="0" w:space="0" w:color="auto"/>
                                                                <w:right w:val="none" w:sz="0" w:space="0" w:color="auto"/>
                                                              </w:divBdr>
                                                              <w:divsChild>
                                                                <w:div w:id="111824611">
                                                                  <w:marLeft w:val="0"/>
                                                                  <w:marRight w:val="0"/>
                                                                  <w:marTop w:val="0"/>
                                                                  <w:marBottom w:val="0"/>
                                                                  <w:divBdr>
                                                                    <w:top w:val="none" w:sz="0" w:space="0" w:color="auto"/>
                                                                    <w:left w:val="none" w:sz="0" w:space="0" w:color="auto"/>
                                                                    <w:bottom w:val="none" w:sz="0" w:space="0" w:color="auto"/>
                                                                    <w:right w:val="none" w:sz="0" w:space="0" w:color="auto"/>
                                                                  </w:divBdr>
                                                                  <w:divsChild>
                                                                    <w:div w:id="2070226840">
                                                                      <w:marLeft w:val="0"/>
                                                                      <w:marRight w:val="0"/>
                                                                      <w:marTop w:val="0"/>
                                                                      <w:marBottom w:val="0"/>
                                                                      <w:divBdr>
                                                                        <w:top w:val="none" w:sz="0" w:space="0" w:color="auto"/>
                                                                        <w:left w:val="none" w:sz="0" w:space="0" w:color="auto"/>
                                                                        <w:bottom w:val="none" w:sz="0" w:space="0" w:color="auto"/>
                                                                        <w:right w:val="none" w:sz="0" w:space="0" w:color="auto"/>
                                                                      </w:divBdr>
                                                                      <w:divsChild>
                                                                        <w:div w:id="578707910">
                                                                          <w:marLeft w:val="0"/>
                                                                          <w:marRight w:val="0"/>
                                                                          <w:marTop w:val="0"/>
                                                                          <w:marBottom w:val="0"/>
                                                                          <w:divBdr>
                                                                            <w:top w:val="none" w:sz="0" w:space="0" w:color="auto"/>
                                                                            <w:left w:val="none" w:sz="0" w:space="0" w:color="auto"/>
                                                                            <w:bottom w:val="none" w:sz="0" w:space="0" w:color="auto"/>
                                                                            <w:right w:val="none" w:sz="0" w:space="0" w:color="auto"/>
                                                                          </w:divBdr>
                                                                          <w:divsChild>
                                                                            <w:div w:id="29780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7936">
                                                                  <w:marLeft w:val="0"/>
                                                                  <w:marRight w:val="0"/>
                                                                  <w:marTop w:val="60"/>
                                                                  <w:marBottom w:val="0"/>
                                                                  <w:divBdr>
                                                                    <w:top w:val="none" w:sz="0" w:space="0" w:color="auto"/>
                                                                    <w:left w:val="none" w:sz="0" w:space="0" w:color="auto"/>
                                                                    <w:bottom w:val="none" w:sz="0" w:space="0" w:color="auto"/>
                                                                    <w:right w:val="none" w:sz="0" w:space="0" w:color="auto"/>
                                                                  </w:divBdr>
                                                                </w:div>
                                                                <w:div w:id="1519276973">
                                                                  <w:marLeft w:val="0"/>
                                                                  <w:marRight w:val="0"/>
                                                                  <w:marTop w:val="0"/>
                                                                  <w:marBottom w:val="0"/>
                                                                  <w:divBdr>
                                                                    <w:top w:val="none" w:sz="0" w:space="0" w:color="auto"/>
                                                                    <w:left w:val="none" w:sz="0" w:space="0" w:color="auto"/>
                                                                    <w:bottom w:val="none" w:sz="0" w:space="0" w:color="auto"/>
                                                                    <w:right w:val="none" w:sz="0" w:space="0" w:color="auto"/>
                                                                  </w:divBdr>
                                                                  <w:divsChild>
                                                                    <w:div w:id="1547640453">
                                                                      <w:marLeft w:val="0"/>
                                                                      <w:marRight w:val="0"/>
                                                                      <w:marTop w:val="0"/>
                                                                      <w:marBottom w:val="0"/>
                                                                      <w:divBdr>
                                                                        <w:top w:val="none" w:sz="0" w:space="0" w:color="auto"/>
                                                                        <w:left w:val="none" w:sz="0" w:space="0" w:color="auto"/>
                                                                        <w:bottom w:val="none" w:sz="0" w:space="0" w:color="auto"/>
                                                                        <w:right w:val="none" w:sz="0" w:space="0" w:color="auto"/>
                                                                      </w:divBdr>
                                                                      <w:divsChild>
                                                                        <w:div w:id="491484294">
                                                                          <w:marLeft w:val="0"/>
                                                                          <w:marRight w:val="0"/>
                                                                          <w:marTop w:val="0"/>
                                                                          <w:marBottom w:val="0"/>
                                                                          <w:divBdr>
                                                                            <w:top w:val="none" w:sz="0" w:space="0" w:color="auto"/>
                                                                            <w:left w:val="none" w:sz="0" w:space="0" w:color="auto"/>
                                                                            <w:bottom w:val="none" w:sz="0" w:space="0" w:color="auto"/>
                                                                            <w:right w:val="none" w:sz="0" w:space="0" w:color="auto"/>
                                                                          </w:divBdr>
                                                                          <w:divsChild>
                                                                            <w:div w:id="1230580526">
                                                                              <w:marLeft w:val="0"/>
                                                                              <w:marRight w:val="0"/>
                                                                              <w:marTop w:val="0"/>
                                                                              <w:marBottom w:val="0"/>
                                                                              <w:divBdr>
                                                                                <w:top w:val="none" w:sz="0" w:space="0" w:color="auto"/>
                                                                                <w:left w:val="none" w:sz="0" w:space="0" w:color="auto"/>
                                                                                <w:bottom w:val="none" w:sz="0" w:space="0" w:color="auto"/>
                                                                                <w:right w:val="none" w:sz="0" w:space="0" w:color="auto"/>
                                                                              </w:divBdr>
                                                                              <w:divsChild>
                                                                                <w:div w:id="900748023">
                                                                                  <w:marLeft w:val="105"/>
                                                                                  <w:marRight w:val="105"/>
                                                                                  <w:marTop w:val="90"/>
                                                                                  <w:marBottom w:val="150"/>
                                                                                  <w:divBdr>
                                                                                    <w:top w:val="none" w:sz="0" w:space="0" w:color="auto"/>
                                                                                    <w:left w:val="none" w:sz="0" w:space="0" w:color="auto"/>
                                                                                    <w:bottom w:val="none" w:sz="0" w:space="0" w:color="auto"/>
                                                                                    <w:right w:val="none" w:sz="0" w:space="0" w:color="auto"/>
                                                                                  </w:divBdr>
                                                                                </w:div>
                                                                                <w:div w:id="1593665857">
                                                                                  <w:marLeft w:val="105"/>
                                                                                  <w:marRight w:val="105"/>
                                                                                  <w:marTop w:val="90"/>
                                                                                  <w:marBottom w:val="150"/>
                                                                                  <w:divBdr>
                                                                                    <w:top w:val="none" w:sz="0" w:space="0" w:color="auto"/>
                                                                                    <w:left w:val="none" w:sz="0" w:space="0" w:color="auto"/>
                                                                                    <w:bottom w:val="none" w:sz="0" w:space="0" w:color="auto"/>
                                                                                    <w:right w:val="none" w:sz="0" w:space="0" w:color="auto"/>
                                                                                  </w:divBdr>
                                                                                </w:div>
                                                                                <w:div w:id="2031367566">
                                                                                  <w:marLeft w:val="105"/>
                                                                                  <w:marRight w:val="105"/>
                                                                                  <w:marTop w:val="90"/>
                                                                                  <w:marBottom w:val="150"/>
                                                                                  <w:divBdr>
                                                                                    <w:top w:val="none" w:sz="0" w:space="0" w:color="auto"/>
                                                                                    <w:left w:val="none" w:sz="0" w:space="0" w:color="auto"/>
                                                                                    <w:bottom w:val="none" w:sz="0" w:space="0" w:color="auto"/>
                                                                                    <w:right w:val="none" w:sz="0" w:space="0" w:color="auto"/>
                                                                                  </w:divBdr>
                                                                                </w:div>
                                                                                <w:div w:id="572810531">
                                                                                  <w:marLeft w:val="105"/>
                                                                                  <w:marRight w:val="105"/>
                                                                                  <w:marTop w:val="90"/>
                                                                                  <w:marBottom w:val="150"/>
                                                                                  <w:divBdr>
                                                                                    <w:top w:val="none" w:sz="0" w:space="0" w:color="auto"/>
                                                                                    <w:left w:val="none" w:sz="0" w:space="0" w:color="auto"/>
                                                                                    <w:bottom w:val="none" w:sz="0" w:space="0" w:color="auto"/>
                                                                                    <w:right w:val="none" w:sz="0" w:space="0" w:color="auto"/>
                                                                                  </w:divBdr>
                                                                                </w:div>
                                                                                <w:div w:id="614214491">
                                                                                  <w:marLeft w:val="105"/>
                                                                                  <w:marRight w:val="105"/>
                                                                                  <w:marTop w:val="90"/>
                                                                                  <w:marBottom w:val="150"/>
                                                                                  <w:divBdr>
                                                                                    <w:top w:val="none" w:sz="0" w:space="0" w:color="auto"/>
                                                                                    <w:left w:val="none" w:sz="0" w:space="0" w:color="auto"/>
                                                                                    <w:bottom w:val="none" w:sz="0" w:space="0" w:color="auto"/>
                                                                                    <w:right w:val="none" w:sz="0" w:space="0" w:color="auto"/>
                                                                                  </w:divBdr>
                                                                                </w:div>
                                                                                <w:div w:id="119827326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619197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6736341">
          <w:marLeft w:val="0"/>
          <w:marRight w:val="0"/>
          <w:marTop w:val="0"/>
          <w:marBottom w:val="0"/>
          <w:divBdr>
            <w:top w:val="none" w:sz="0" w:space="0" w:color="auto"/>
            <w:left w:val="none" w:sz="0" w:space="0" w:color="auto"/>
            <w:bottom w:val="none" w:sz="0" w:space="0" w:color="auto"/>
            <w:right w:val="none" w:sz="0" w:space="0" w:color="auto"/>
          </w:divBdr>
          <w:divsChild>
            <w:div w:id="506479456">
              <w:marLeft w:val="0"/>
              <w:marRight w:val="0"/>
              <w:marTop w:val="0"/>
              <w:marBottom w:val="0"/>
              <w:divBdr>
                <w:top w:val="none" w:sz="0" w:space="0" w:color="auto"/>
                <w:left w:val="none" w:sz="0" w:space="0" w:color="auto"/>
                <w:bottom w:val="none" w:sz="0" w:space="0" w:color="auto"/>
                <w:right w:val="none" w:sz="0" w:space="0" w:color="auto"/>
              </w:divBdr>
              <w:divsChild>
                <w:div w:id="91805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125675">
      <w:bodyDiv w:val="1"/>
      <w:marLeft w:val="0"/>
      <w:marRight w:val="0"/>
      <w:marTop w:val="0"/>
      <w:marBottom w:val="0"/>
      <w:divBdr>
        <w:top w:val="none" w:sz="0" w:space="0" w:color="auto"/>
        <w:left w:val="none" w:sz="0" w:space="0" w:color="auto"/>
        <w:bottom w:val="none" w:sz="0" w:space="0" w:color="auto"/>
        <w:right w:val="none" w:sz="0" w:space="0" w:color="auto"/>
      </w:divBdr>
      <w:divsChild>
        <w:div w:id="535890994">
          <w:marLeft w:val="0"/>
          <w:marRight w:val="0"/>
          <w:marTop w:val="0"/>
          <w:marBottom w:val="0"/>
          <w:divBdr>
            <w:top w:val="none" w:sz="0" w:space="0" w:color="auto"/>
            <w:left w:val="none" w:sz="0" w:space="0" w:color="auto"/>
            <w:bottom w:val="none" w:sz="0" w:space="0" w:color="auto"/>
            <w:right w:val="none" w:sz="0" w:space="0" w:color="auto"/>
          </w:divBdr>
          <w:divsChild>
            <w:div w:id="1628125202">
              <w:marLeft w:val="0"/>
              <w:marRight w:val="0"/>
              <w:marTop w:val="0"/>
              <w:marBottom w:val="0"/>
              <w:divBdr>
                <w:top w:val="none" w:sz="0" w:space="0" w:color="auto"/>
                <w:left w:val="none" w:sz="0" w:space="0" w:color="auto"/>
                <w:bottom w:val="none" w:sz="0" w:space="0" w:color="auto"/>
                <w:right w:val="none" w:sz="0" w:space="0" w:color="auto"/>
              </w:divBdr>
              <w:divsChild>
                <w:div w:id="124352853">
                  <w:marLeft w:val="0"/>
                  <w:marRight w:val="0"/>
                  <w:marTop w:val="0"/>
                  <w:marBottom w:val="0"/>
                  <w:divBdr>
                    <w:top w:val="none" w:sz="0" w:space="0" w:color="auto"/>
                    <w:left w:val="none" w:sz="0" w:space="0" w:color="auto"/>
                    <w:bottom w:val="none" w:sz="0" w:space="0" w:color="auto"/>
                    <w:right w:val="none" w:sz="0" w:space="0" w:color="auto"/>
                  </w:divBdr>
                  <w:divsChild>
                    <w:div w:id="1244409195">
                      <w:marLeft w:val="0"/>
                      <w:marRight w:val="-105"/>
                      <w:marTop w:val="0"/>
                      <w:marBottom w:val="0"/>
                      <w:divBdr>
                        <w:top w:val="none" w:sz="0" w:space="0" w:color="auto"/>
                        <w:left w:val="none" w:sz="0" w:space="0" w:color="auto"/>
                        <w:bottom w:val="none" w:sz="0" w:space="0" w:color="auto"/>
                        <w:right w:val="none" w:sz="0" w:space="0" w:color="auto"/>
                      </w:divBdr>
                      <w:divsChild>
                        <w:div w:id="1948731129">
                          <w:marLeft w:val="0"/>
                          <w:marRight w:val="0"/>
                          <w:marTop w:val="0"/>
                          <w:marBottom w:val="0"/>
                          <w:divBdr>
                            <w:top w:val="none" w:sz="0" w:space="0" w:color="auto"/>
                            <w:left w:val="none" w:sz="0" w:space="0" w:color="auto"/>
                            <w:bottom w:val="none" w:sz="0" w:space="0" w:color="auto"/>
                            <w:right w:val="none" w:sz="0" w:space="0" w:color="auto"/>
                          </w:divBdr>
                          <w:divsChild>
                            <w:div w:id="1868448208">
                              <w:marLeft w:val="0"/>
                              <w:marRight w:val="0"/>
                              <w:marTop w:val="0"/>
                              <w:marBottom w:val="0"/>
                              <w:divBdr>
                                <w:top w:val="none" w:sz="0" w:space="0" w:color="auto"/>
                                <w:left w:val="none" w:sz="0" w:space="0" w:color="auto"/>
                                <w:bottom w:val="none" w:sz="0" w:space="0" w:color="auto"/>
                                <w:right w:val="none" w:sz="0" w:space="0" w:color="auto"/>
                              </w:divBdr>
                              <w:divsChild>
                                <w:div w:id="1143111538">
                                  <w:marLeft w:val="0"/>
                                  <w:marRight w:val="0"/>
                                  <w:marTop w:val="0"/>
                                  <w:marBottom w:val="0"/>
                                  <w:divBdr>
                                    <w:top w:val="none" w:sz="0" w:space="0" w:color="auto"/>
                                    <w:left w:val="none" w:sz="0" w:space="0" w:color="auto"/>
                                    <w:bottom w:val="none" w:sz="0" w:space="0" w:color="auto"/>
                                    <w:right w:val="none" w:sz="0" w:space="0" w:color="auto"/>
                                  </w:divBdr>
                                  <w:divsChild>
                                    <w:div w:id="1131829823">
                                      <w:marLeft w:val="750"/>
                                      <w:marRight w:val="0"/>
                                      <w:marTop w:val="0"/>
                                      <w:marBottom w:val="0"/>
                                      <w:divBdr>
                                        <w:top w:val="none" w:sz="0" w:space="0" w:color="auto"/>
                                        <w:left w:val="none" w:sz="0" w:space="0" w:color="auto"/>
                                        <w:bottom w:val="none" w:sz="0" w:space="0" w:color="auto"/>
                                        <w:right w:val="none" w:sz="0" w:space="0" w:color="auto"/>
                                      </w:divBdr>
                                      <w:divsChild>
                                        <w:div w:id="166099785">
                                          <w:marLeft w:val="0"/>
                                          <w:marRight w:val="0"/>
                                          <w:marTop w:val="0"/>
                                          <w:marBottom w:val="0"/>
                                          <w:divBdr>
                                            <w:top w:val="none" w:sz="0" w:space="0" w:color="auto"/>
                                            <w:left w:val="none" w:sz="0" w:space="0" w:color="auto"/>
                                            <w:bottom w:val="none" w:sz="0" w:space="0" w:color="auto"/>
                                            <w:right w:val="none" w:sz="0" w:space="0" w:color="auto"/>
                                          </w:divBdr>
                                          <w:divsChild>
                                            <w:div w:id="1188102795">
                                              <w:marLeft w:val="0"/>
                                              <w:marRight w:val="0"/>
                                              <w:marTop w:val="0"/>
                                              <w:marBottom w:val="0"/>
                                              <w:divBdr>
                                                <w:top w:val="none" w:sz="0" w:space="0" w:color="auto"/>
                                                <w:left w:val="none" w:sz="0" w:space="0" w:color="auto"/>
                                                <w:bottom w:val="none" w:sz="0" w:space="0" w:color="auto"/>
                                                <w:right w:val="none" w:sz="0" w:space="0" w:color="auto"/>
                                              </w:divBdr>
                                              <w:divsChild>
                                                <w:div w:id="767849789">
                                                  <w:marLeft w:val="0"/>
                                                  <w:marRight w:val="0"/>
                                                  <w:marTop w:val="0"/>
                                                  <w:marBottom w:val="0"/>
                                                  <w:divBdr>
                                                    <w:top w:val="none" w:sz="0" w:space="0" w:color="auto"/>
                                                    <w:left w:val="none" w:sz="0" w:space="0" w:color="auto"/>
                                                    <w:bottom w:val="none" w:sz="0" w:space="0" w:color="auto"/>
                                                    <w:right w:val="none" w:sz="0" w:space="0" w:color="auto"/>
                                                  </w:divBdr>
                                                  <w:divsChild>
                                                    <w:div w:id="1472749469">
                                                      <w:marLeft w:val="0"/>
                                                      <w:marRight w:val="0"/>
                                                      <w:marTop w:val="0"/>
                                                      <w:marBottom w:val="0"/>
                                                      <w:divBdr>
                                                        <w:top w:val="none" w:sz="0" w:space="0" w:color="auto"/>
                                                        <w:left w:val="none" w:sz="0" w:space="0" w:color="auto"/>
                                                        <w:bottom w:val="none" w:sz="0" w:space="0" w:color="auto"/>
                                                        <w:right w:val="none" w:sz="0" w:space="0" w:color="auto"/>
                                                      </w:divBdr>
                                                      <w:divsChild>
                                                        <w:div w:id="38743406">
                                                          <w:marLeft w:val="0"/>
                                                          <w:marRight w:val="0"/>
                                                          <w:marTop w:val="0"/>
                                                          <w:marBottom w:val="0"/>
                                                          <w:divBdr>
                                                            <w:top w:val="none" w:sz="0" w:space="0" w:color="auto"/>
                                                            <w:left w:val="none" w:sz="0" w:space="0" w:color="auto"/>
                                                            <w:bottom w:val="none" w:sz="0" w:space="0" w:color="auto"/>
                                                            <w:right w:val="none" w:sz="0" w:space="0" w:color="auto"/>
                                                          </w:divBdr>
                                                          <w:divsChild>
                                                            <w:div w:id="521095130">
                                                              <w:marLeft w:val="0"/>
                                                              <w:marRight w:val="0"/>
                                                              <w:marTop w:val="0"/>
                                                              <w:marBottom w:val="0"/>
                                                              <w:divBdr>
                                                                <w:top w:val="none" w:sz="0" w:space="0" w:color="auto"/>
                                                                <w:left w:val="none" w:sz="0" w:space="0" w:color="auto"/>
                                                                <w:bottom w:val="none" w:sz="0" w:space="0" w:color="auto"/>
                                                                <w:right w:val="none" w:sz="0" w:space="0" w:color="auto"/>
                                                              </w:divBdr>
                                                              <w:divsChild>
                                                                <w:div w:id="709037087">
                                                                  <w:marLeft w:val="0"/>
                                                                  <w:marRight w:val="0"/>
                                                                  <w:marTop w:val="0"/>
                                                                  <w:marBottom w:val="0"/>
                                                                  <w:divBdr>
                                                                    <w:top w:val="none" w:sz="0" w:space="0" w:color="auto"/>
                                                                    <w:left w:val="none" w:sz="0" w:space="0" w:color="auto"/>
                                                                    <w:bottom w:val="none" w:sz="0" w:space="0" w:color="auto"/>
                                                                    <w:right w:val="none" w:sz="0" w:space="0" w:color="auto"/>
                                                                  </w:divBdr>
                                                                  <w:divsChild>
                                                                    <w:div w:id="1480800708">
                                                                      <w:marLeft w:val="0"/>
                                                                      <w:marRight w:val="0"/>
                                                                      <w:marTop w:val="0"/>
                                                                      <w:marBottom w:val="0"/>
                                                                      <w:divBdr>
                                                                        <w:top w:val="none" w:sz="0" w:space="0" w:color="auto"/>
                                                                        <w:left w:val="none" w:sz="0" w:space="0" w:color="auto"/>
                                                                        <w:bottom w:val="none" w:sz="0" w:space="0" w:color="auto"/>
                                                                        <w:right w:val="none" w:sz="0" w:space="0" w:color="auto"/>
                                                                      </w:divBdr>
                                                                      <w:divsChild>
                                                                        <w:div w:id="1644115500">
                                                                          <w:marLeft w:val="0"/>
                                                                          <w:marRight w:val="0"/>
                                                                          <w:marTop w:val="0"/>
                                                                          <w:marBottom w:val="0"/>
                                                                          <w:divBdr>
                                                                            <w:top w:val="none" w:sz="0" w:space="0" w:color="auto"/>
                                                                            <w:left w:val="none" w:sz="0" w:space="0" w:color="auto"/>
                                                                            <w:bottom w:val="none" w:sz="0" w:space="0" w:color="auto"/>
                                                                            <w:right w:val="none" w:sz="0" w:space="0" w:color="auto"/>
                                                                          </w:divBdr>
                                                                          <w:divsChild>
                                                                            <w:div w:id="80242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201623">
                                                                  <w:marLeft w:val="0"/>
                                                                  <w:marRight w:val="0"/>
                                                                  <w:marTop w:val="60"/>
                                                                  <w:marBottom w:val="0"/>
                                                                  <w:divBdr>
                                                                    <w:top w:val="none" w:sz="0" w:space="0" w:color="auto"/>
                                                                    <w:left w:val="none" w:sz="0" w:space="0" w:color="auto"/>
                                                                    <w:bottom w:val="none" w:sz="0" w:space="0" w:color="auto"/>
                                                                    <w:right w:val="none" w:sz="0" w:space="0" w:color="auto"/>
                                                                  </w:divBdr>
                                                                </w:div>
                                                                <w:div w:id="1026441124">
                                                                  <w:marLeft w:val="0"/>
                                                                  <w:marRight w:val="0"/>
                                                                  <w:marTop w:val="0"/>
                                                                  <w:marBottom w:val="0"/>
                                                                  <w:divBdr>
                                                                    <w:top w:val="none" w:sz="0" w:space="0" w:color="auto"/>
                                                                    <w:left w:val="none" w:sz="0" w:space="0" w:color="auto"/>
                                                                    <w:bottom w:val="none" w:sz="0" w:space="0" w:color="auto"/>
                                                                    <w:right w:val="none" w:sz="0" w:space="0" w:color="auto"/>
                                                                  </w:divBdr>
                                                                  <w:divsChild>
                                                                    <w:div w:id="1453400545">
                                                                      <w:marLeft w:val="0"/>
                                                                      <w:marRight w:val="0"/>
                                                                      <w:marTop w:val="0"/>
                                                                      <w:marBottom w:val="0"/>
                                                                      <w:divBdr>
                                                                        <w:top w:val="none" w:sz="0" w:space="0" w:color="auto"/>
                                                                        <w:left w:val="none" w:sz="0" w:space="0" w:color="auto"/>
                                                                        <w:bottom w:val="none" w:sz="0" w:space="0" w:color="auto"/>
                                                                        <w:right w:val="none" w:sz="0" w:space="0" w:color="auto"/>
                                                                      </w:divBdr>
                                                                      <w:divsChild>
                                                                        <w:div w:id="1633822541">
                                                                          <w:marLeft w:val="0"/>
                                                                          <w:marRight w:val="0"/>
                                                                          <w:marTop w:val="0"/>
                                                                          <w:marBottom w:val="0"/>
                                                                          <w:divBdr>
                                                                            <w:top w:val="none" w:sz="0" w:space="0" w:color="auto"/>
                                                                            <w:left w:val="none" w:sz="0" w:space="0" w:color="auto"/>
                                                                            <w:bottom w:val="none" w:sz="0" w:space="0" w:color="auto"/>
                                                                            <w:right w:val="none" w:sz="0" w:space="0" w:color="auto"/>
                                                                          </w:divBdr>
                                                                          <w:divsChild>
                                                                            <w:div w:id="533158914">
                                                                              <w:marLeft w:val="0"/>
                                                                              <w:marRight w:val="0"/>
                                                                              <w:marTop w:val="0"/>
                                                                              <w:marBottom w:val="0"/>
                                                                              <w:divBdr>
                                                                                <w:top w:val="none" w:sz="0" w:space="0" w:color="auto"/>
                                                                                <w:left w:val="none" w:sz="0" w:space="0" w:color="auto"/>
                                                                                <w:bottom w:val="none" w:sz="0" w:space="0" w:color="auto"/>
                                                                                <w:right w:val="none" w:sz="0" w:space="0" w:color="auto"/>
                                                                              </w:divBdr>
                                                                              <w:divsChild>
                                                                                <w:div w:id="1620994117">
                                                                                  <w:marLeft w:val="105"/>
                                                                                  <w:marRight w:val="105"/>
                                                                                  <w:marTop w:val="90"/>
                                                                                  <w:marBottom w:val="150"/>
                                                                                  <w:divBdr>
                                                                                    <w:top w:val="none" w:sz="0" w:space="0" w:color="auto"/>
                                                                                    <w:left w:val="none" w:sz="0" w:space="0" w:color="auto"/>
                                                                                    <w:bottom w:val="none" w:sz="0" w:space="0" w:color="auto"/>
                                                                                    <w:right w:val="none" w:sz="0" w:space="0" w:color="auto"/>
                                                                                  </w:divBdr>
                                                                                </w:div>
                                                                                <w:div w:id="1238590438">
                                                                                  <w:marLeft w:val="105"/>
                                                                                  <w:marRight w:val="105"/>
                                                                                  <w:marTop w:val="90"/>
                                                                                  <w:marBottom w:val="150"/>
                                                                                  <w:divBdr>
                                                                                    <w:top w:val="none" w:sz="0" w:space="0" w:color="auto"/>
                                                                                    <w:left w:val="none" w:sz="0" w:space="0" w:color="auto"/>
                                                                                    <w:bottom w:val="none" w:sz="0" w:space="0" w:color="auto"/>
                                                                                    <w:right w:val="none" w:sz="0" w:space="0" w:color="auto"/>
                                                                                  </w:divBdr>
                                                                                </w:div>
                                                                                <w:div w:id="297760890">
                                                                                  <w:marLeft w:val="105"/>
                                                                                  <w:marRight w:val="105"/>
                                                                                  <w:marTop w:val="90"/>
                                                                                  <w:marBottom w:val="150"/>
                                                                                  <w:divBdr>
                                                                                    <w:top w:val="none" w:sz="0" w:space="0" w:color="auto"/>
                                                                                    <w:left w:val="none" w:sz="0" w:space="0" w:color="auto"/>
                                                                                    <w:bottom w:val="none" w:sz="0" w:space="0" w:color="auto"/>
                                                                                    <w:right w:val="none" w:sz="0" w:space="0" w:color="auto"/>
                                                                                  </w:divBdr>
                                                                                </w:div>
                                                                                <w:div w:id="860264">
                                                                                  <w:marLeft w:val="105"/>
                                                                                  <w:marRight w:val="105"/>
                                                                                  <w:marTop w:val="90"/>
                                                                                  <w:marBottom w:val="150"/>
                                                                                  <w:divBdr>
                                                                                    <w:top w:val="none" w:sz="0" w:space="0" w:color="auto"/>
                                                                                    <w:left w:val="none" w:sz="0" w:space="0" w:color="auto"/>
                                                                                    <w:bottom w:val="none" w:sz="0" w:space="0" w:color="auto"/>
                                                                                    <w:right w:val="none" w:sz="0" w:space="0" w:color="auto"/>
                                                                                  </w:divBdr>
                                                                                </w:div>
                                                                                <w:div w:id="1377003158">
                                                                                  <w:marLeft w:val="105"/>
                                                                                  <w:marRight w:val="105"/>
                                                                                  <w:marTop w:val="90"/>
                                                                                  <w:marBottom w:val="150"/>
                                                                                  <w:divBdr>
                                                                                    <w:top w:val="none" w:sz="0" w:space="0" w:color="auto"/>
                                                                                    <w:left w:val="none" w:sz="0" w:space="0" w:color="auto"/>
                                                                                    <w:bottom w:val="none" w:sz="0" w:space="0" w:color="auto"/>
                                                                                    <w:right w:val="none" w:sz="0" w:space="0" w:color="auto"/>
                                                                                  </w:divBdr>
                                                                                </w:div>
                                                                                <w:div w:id="65839012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698042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1926767">
          <w:marLeft w:val="0"/>
          <w:marRight w:val="0"/>
          <w:marTop w:val="0"/>
          <w:marBottom w:val="0"/>
          <w:divBdr>
            <w:top w:val="none" w:sz="0" w:space="0" w:color="auto"/>
            <w:left w:val="none" w:sz="0" w:space="0" w:color="auto"/>
            <w:bottom w:val="none" w:sz="0" w:space="0" w:color="auto"/>
            <w:right w:val="none" w:sz="0" w:space="0" w:color="auto"/>
          </w:divBdr>
          <w:divsChild>
            <w:div w:id="1418553772">
              <w:marLeft w:val="0"/>
              <w:marRight w:val="0"/>
              <w:marTop w:val="0"/>
              <w:marBottom w:val="0"/>
              <w:divBdr>
                <w:top w:val="none" w:sz="0" w:space="0" w:color="auto"/>
                <w:left w:val="none" w:sz="0" w:space="0" w:color="auto"/>
                <w:bottom w:val="none" w:sz="0" w:space="0" w:color="auto"/>
                <w:right w:val="none" w:sz="0" w:space="0" w:color="auto"/>
              </w:divBdr>
              <w:divsChild>
                <w:div w:id="65511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4B816-3657-4C1F-89D0-577073865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6</Pages>
  <Words>1957</Words>
  <Characters>11160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GIGABYTE</dc:creator>
  <cp:keywords/>
  <dc:description/>
  <cp:lastModifiedBy>GIGABYTE</cp:lastModifiedBy>
  <cp:revision>24</cp:revision>
  <cp:lastPrinted>2026-03-02T01:06:00Z</cp:lastPrinted>
  <dcterms:created xsi:type="dcterms:W3CDTF">2026-02-27T07:45:00Z</dcterms:created>
  <dcterms:modified xsi:type="dcterms:W3CDTF">2026-03-05T04:15:00Z</dcterms:modified>
</cp:coreProperties>
</file>